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65" w:rsidRPr="00A91C79" w:rsidRDefault="00FB1665" w:rsidP="00A70837">
      <w:pPr>
        <w:spacing w:after="120"/>
        <w:rPr>
          <w:sz w:val="22"/>
          <w:szCs w:val="22"/>
          <w:lang/>
        </w:rPr>
      </w:pPr>
      <w:r w:rsidRPr="00A91C79">
        <w:rPr>
          <w:sz w:val="22"/>
          <w:szCs w:val="22"/>
          <w:lang/>
        </w:rPr>
        <w:t xml:space="preserve">23. </w:t>
      </w:r>
      <w:r w:rsidR="00A91AB6" w:rsidRPr="00A91C79">
        <w:rPr>
          <w:sz w:val="22"/>
          <w:szCs w:val="22"/>
          <w:lang/>
        </w:rPr>
        <w:t>septembar 2014</w:t>
      </w:r>
      <w:r w:rsidRPr="00A91C79">
        <w:rPr>
          <w:sz w:val="22"/>
          <w:szCs w:val="22"/>
          <w:lang/>
        </w:rPr>
        <w:t>.</w:t>
      </w:r>
    </w:p>
    <w:p w:rsidR="00FB1665" w:rsidRPr="00A91C79" w:rsidRDefault="00FB1665" w:rsidP="00A70837">
      <w:pPr>
        <w:spacing w:after="120"/>
        <w:rPr>
          <w:sz w:val="22"/>
          <w:szCs w:val="22"/>
          <w:lang/>
        </w:rPr>
      </w:pPr>
      <w:r w:rsidRPr="00A91C79">
        <w:rPr>
          <w:sz w:val="22"/>
          <w:szCs w:val="22"/>
          <w:lang/>
        </w:rPr>
        <w:t>Univerzitet u Novom Sadu</w:t>
      </w:r>
    </w:p>
    <w:p w:rsidR="00FB1665" w:rsidRPr="00A91C79" w:rsidRDefault="00FB1665" w:rsidP="00A70837">
      <w:pPr>
        <w:spacing w:after="120"/>
        <w:rPr>
          <w:sz w:val="22"/>
          <w:szCs w:val="22"/>
          <w:lang/>
        </w:rPr>
      </w:pPr>
      <w:r w:rsidRPr="00A91C79">
        <w:rPr>
          <w:sz w:val="22"/>
          <w:szCs w:val="22"/>
          <w:lang/>
        </w:rPr>
        <w:t>Centralna zgrada Rektorata, sala za sednice</w:t>
      </w:r>
    </w:p>
    <w:p w:rsidR="00A70837" w:rsidRDefault="00A70837" w:rsidP="00A91AB6">
      <w:pPr>
        <w:spacing w:after="120"/>
        <w:jc w:val="center"/>
        <w:rPr>
          <w:b/>
          <w:i/>
          <w:sz w:val="22"/>
          <w:szCs w:val="22"/>
          <w:lang/>
        </w:rPr>
      </w:pPr>
    </w:p>
    <w:p w:rsidR="00A70837" w:rsidRDefault="00A70837" w:rsidP="00A91AB6">
      <w:pPr>
        <w:spacing w:after="120"/>
        <w:jc w:val="center"/>
        <w:rPr>
          <w:b/>
          <w:i/>
          <w:sz w:val="22"/>
          <w:szCs w:val="22"/>
          <w:lang/>
        </w:rPr>
      </w:pPr>
    </w:p>
    <w:p w:rsidR="00FB1665" w:rsidRPr="00A91C79" w:rsidRDefault="00FB1665" w:rsidP="00A91AB6">
      <w:pPr>
        <w:spacing w:after="120"/>
        <w:jc w:val="center"/>
        <w:rPr>
          <w:sz w:val="22"/>
          <w:szCs w:val="22"/>
          <w:lang/>
        </w:rPr>
      </w:pPr>
      <w:r w:rsidRPr="00A91C79">
        <w:rPr>
          <w:b/>
          <w:i/>
          <w:sz w:val="22"/>
          <w:szCs w:val="22"/>
          <w:lang/>
        </w:rPr>
        <w:t>IZVEŠTAJ O ODRŽANO</w:t>
      </w:r>
      <w:r w:rsidR="00A91AB6" w:rsidRPr="00A91C79">
        <w:rPr>
          <w:b/>
          <w:i/>
          <w:sz w:val="22"/>
          <w:szCs w:val="22"/>
          <w:lang/>
        </w:rPr>
        <w:t>J RADIONICI</w:t>
      </w:r>
    </w:p>
    <w:p w:rsidR="00FB1665" w:rsidRPr="00A91C79" w:rsidRDefault="00A91AB6" w:rsidP="00B2540C">
      <w:pPr>
        <w:spacing w:after="120"/>
        <w:ind w:firstLine="720"/>
        <w:jc w:val="both"/>
        <w:rPr>
          <w:sz w:val="22"/>
          <w:szCs w:val="22"/>
          <w:lang/>
        </w:rPr>
      </w:pPr>
      <w:r w:rsidRPr="00A91C79">
        <w:rPr>
          <w:sz w:val="22"/>
          <w:szCs w:val="22"/>
          <w:lang/>
        </w:rPr>
        <w:t>Dana 23.09.2014</w:t>
      </w:r>
      <w:r w:rsidR="00FB1665" w:rsidRPr="00A91C79">
        <w:rPr>
          <w:sz w:val="22"/>
          <w:szCs w:val="22"/>
          <w:lang/>
        </w:rPr>
        <w:t>.</w:t>
      </w:r>
      <w:r w:rsidRPr="00A91C79">
        <w:rPr>
          <w:sz w:val="22"/>
          <w:szCs w:val="22"/>
          <w:lang/>
        </w:rPr>
        <w:t xml:space="preserve"> godine</w:t>
      </w:r>
      <w:r w:rsidR="00FB1665" w:rsidRPr="00A91C79">
        <w:rPr>
          <w:sz w:val="22"/>
          <w:szCs w:val="22"/>
          <w:lang/>
        </w:rPr>
        <w:t xml:space="preserve">, sa </w:t>
      </w:r>
      <w:r w:rsidR="00945043" w:rsidRPr="00A91C79">
        <w:rPr>
          <w:sz w:val="22"/>
          <w:szCs w:val="22"/>
          <w:lang/>
        </w:rPr>
        <w:t>početkom u 10 ča</w:t>
      </w:r>
      <w:r w:rsidRPr="00A91C79">
        <w:rPr>
          <w:sz w:val="22"/>
          <w:szCs w:val="22"/>
          <w:lang/>
        </w:rPr>
        <w:t>s</w:t>
      </w:r>
      <w:r w:rsidR="00945043" w:rsidRPr="00A91C79">
        <w:rPr>
          <w:sz w:val="22"/>
          <w:szCs w:val="22"/>
          <w:lang/>
        </w:rPr>
        <w:t>o</w:t>
      </w:r>
      <w:r w:rsidRPr="00A91C79">
        <w:rPr>
          <w:sz w:val="22"/>
          <w:szCs w:val="22"/>
          <w:lang/>
        </w:rPr>
        <w:t>va</w:t>
      </w:r>
      <w:r w:rsidR="00FB1665" w:rsidRPr="00A91C79">
        <w:rPr>
          <w:sz w:val="22"/>
          <w:szCs w:val="22"/>
          <w:lang/>
        </w:rPr>
        <w:t>, u prostorijama Centralne zgrade Rektorata Univerziteta u Novom Sadu održan</w:t>
      </w:r>
      <w:r w:rsidRPr="00A91C79">
        <w:rPr>
          <w:sz w:val="22"/>
          <w:szCs w:val="22"/>
          <w:lang/>
        </w:rPr>
        <w:t>a</w:t>
      </w:r>
      <w:r w:rsidR="00FB1665" w:rsidRPr="00A91C79">
        <w:rPr>
          <w:sz w:val="22"/>
          <w:szCs w:val="22"/>
          <w:lang/>
        </w:rPr>
        <w:t xml:space="preserve"> je </w:t>
      </w:r>
      <w:r w:rsidRPr="00A91C79">
        <w:rPr>
          <w:sz w:val="22"/>
          <w:szCs w:val="22"/>
          <w:lang/>
        </w:rPr>
        <w:t xml:space="preserve">radionica </w:t>
      </w:r>
      <w:r w:rsidR="00FB1665" w:rsidRPr="00A91C79">
        <w:rPr>
          <w:sz w:val="22"/>
          <w:szCs w:val="22"/>
          <w:lang/>
        </w:rPr>
        <w:t xml:space="preserve">nazivom </w:t>
      </w:r>
      <w:r w:rsidRPr="00A91C79">
        <w:rPr>
          <w:rStyle w:val="Strong"/>
          <w:rFonts w:asciiTheme="minorHAnsi" w:hAnsiTheme="minorHAnsi"/>
          <w:sz w:val="22"/>
          <w:szCs w:val="22"/>
          <w:lang/>
        </w:rPr>
        <w:t>„Prikaz pilotiranog programa saradnje sa poslodavcima /aktivnost projekta CareerS</w:t>
      </w:r>
      <w:r w:rsidR="00FB1665" w:rsidRPr="00A91C79">
        <w:rPr>
          <w:rStyle w:val="Strong"/>
          <w:rFonts w:asciiTheme="minorHAnsi" w:hAnsiTheme="minorHAnsi"/>
          <w:sz w:val="22"/>
          <w:szCs w:val="22"/>
          <w:lang/>
        </w:rPr>
        <w:t>"</w:t>
      </w:r>
      <w:r w:rsidR="00FB1665" w:rsidRPr="00A91C79">
        <w:rPr>
          <w:sz w:val="22"/>
          <w:szCs w:val="22"/>
          <w:lang/>
        </w:rPr>
        <w:t xml:space="preserve">u sklopu </w:t>
      </w:r>
      <w:hyperlink r:id="rId9" w:tgtFrame="_blank" w:history="1">
        <w:r w:rsidR="00FB1665" w:rsidRPr="00A91C79">
          <w:rPr>
            <w:rStyle w:val="Hyperlink"/>
            <w:i/>
            <w:color w:val="auto"/>
            <w:sz w:val="22"/>
            <w:szCs w:val="22"/>
            <w:lang/>
          </w:rPr>
          <w:t xml:space="preserve">TEMPUS Careers projekta - Razvoj karijernog vođenja u cilju unapređenja visokog obrazovanja u Srbiji </w:t>
        </w:r>
        <w:r w:rsidR="00FB1665" w:rsidRPr="00A91C79">
          <w:rPr>
            <w:rStyle w:val="Hyperlink"/>
            <w:color w:val="auto"/>
            <w:sz w:val="22"/>
            <w:szCs w:val="22"/>
            <w:lang/>
          </w:rPr>
          <w:t>Univerzitet u  Novom Sadu i Infostud.</w:t>
        </w:r>
      </w:hyperlink>
      <w:r w:rsidR="00FB1665" w:rsidRPr="00A91C79">
        <w:rPr>
          <w:sz w:val="22"/>
          <w:szCs w:val="22"/>
          <w:lang/>
        </w:rPr>
        <w:t xml:space="preserve"> Ciljevi događaja su bili: </w:t>
      </w:r>
      <w:r w:rsidRPr="00A91C79">
        <w:rPr>
          <w:sz w:val="22"/>
          <w:szCs w:val="22"/>
          <w:lang/>
        </w:rPr>
        <w:t>predstavljanje aktivnosti koje su sprovedene u okviru projekta od strane svih Centara za razvoj karijere i savetovanje studenata, diskusija u vezi sa izazovima u toku organizovanja i sporovođenja aktivnosti, problemima koje imaju Centri i način rešavanja, iznošenje preporuke za usvajanje najboljih iskustava i formiranje redovnih programa karijernih usluga, kao i važnost programa karijernih usluga za univerzitete, studente i posovnu zajednicu.</w:t>
      </w:r>
      <w:r w:rsidR="00FB1665" w:rsidRPr="00A91C79">
        <w:rPr>
          <w:rFonts w:cs="Arial"/>
          <w:color w:val="000000"/>
          <w:sz w:val="22"/>
          <w:szCs w:val="22"/>
          <w:lang/>
        </w:rPr>
        <w:t xml:space="preserve">Učesnici </w:t>
      </w:r>
      <w:r w:rsidR="00945043" w:rsidRPr="00A91C79">
        <w:rPr>
          <w:rFonts w:cs="Arial"/>
          <w:color w:val="000000"/>
          <w:sz w:val="22"/>
          <w:szCs w:val="22"/>
          <w:lang/>
        </w:rPr>
        <w:t>radionice</w:t>
      </w:r>
      <w:r w:rsidR="00FB1665" w:rsidRPr="00A91C79">
        <w:rPr>
          <w:rFonts w:cs="Arial"/>
          <w:color w:val="000000"/>
          <w:sz w:val="22"/>
          <w:szCs w:val="22"/>
          <w:lang/>
        </w:rPr>
        <w:t xml:space="preserve"> su </w:t>
      </w:r>
      <w:r w:rsidR="00B2540C" w:rsidRPr="00A91C79">
        <w:rPr>
          <w:rFonts w:cs="Arial"/>
          <w:color w:val="000000"/>
          <w:sz w:val="22"/>
          <w:szCs w:val="22"/>
          <w:lang/>
        </w:rPr>
        <w:t>bili</w:t>
      </w:r>
      <w:r w:rsidR="00945043" w:rsidRPr="00A91C79">
        <w:rPr>
          <w:sz w:val="22"/>
          <w:szCs w:val="22"/>
          <w:lang/>
        </w:rPr>
        <w:t>predstavnici Centra za razvoj karijere iz Beograda, Kragujevca, Niša, Singidunuma i Novog Sada</w:t>
      </w:r>
      <w:r w:rsidR="000C5E44">
        <w:rPr>
          <w:sz w:val="22"/>
          <w:szCs w:val="22"/>
          <w:lang/>
        </w:rPr>
        <w:t xml:space="preserve"> i</w:t>
      </w:r>
      <w:r w:rsidR="00B2540C" w:rsidRPr="00A91C79">
        <w:rPr>
          <w:sz w:val="22"/>
          <w:szCs w:val="22"/>
          <w:lang/>
        </w:rPr>
        <w:t xml:space="preserve"> predstavnica Ministarstva prosvete</w:t>
      </w:r>
      <w:r w:rsidR="000C5E44">
        <w:rPr>
          <w:sz w:val="22"/>
          <w:szCs w:val="22"/>
          <w:lang/>
        </w:rPr>
        <w:t>nauke i tehnološkog razvoja</w:t>
      </w:r>
      <w:r w:rsidR="00B2540C" w:rsidRPr="00A91C79">
        <w:rPr>
          <w:sz w:val="22"/>
          <w:szCs w:val="22"/>
          <w:lang/>
        </w:rPr>
        <w:t>, Ljiljana Todorović, predstavnica Centra za razvoj farmaceutske i biohemijske prakse Univerziteta u Beogradu, Farmaceutski fakultet, Marina Odalović i praktikanti Centra za razvoj karijere i savetovanje studenata Univerziteta u Novom Sadu</w:t>
      </w:r>
      <w:r w:rsidR="00945043" w:rsidRPr="00A91C79">
        <w:rPr>
          <w:sz w:val="22"/>
          <w:szCs w:val="22"/>
          <w:lang/>
        </w:rPr>
        <w:t>.</w:t>
      </w:r>
    </w:p>
    <w:p w:rsidR="004D5831" w:rsidRPr="00A91C79" w:rsidRDefault="00B2540C" w:rsidP="004D5831">
      <w:pPr>
        <w:spacing w:after="120"/>
        <w:ind w:firstLine="720"/>
        <w:jc w:val="both"/>
        <w:rPr>
          <w:rFonts w:cs="Arial"/>
          <w:color w:val="000000"/>
          <w:sz w:val="22"/>
          <w:szCs w:val="22"/>
          <w:lang/>
        </w:rPr>
      </w:pPr>
      <w:r w:rsidRPr="00A91C79">
        <w:rPr>
          <w:rFonts w:cs="Arial"/>
          <w:color w:val="000000"/>
          <w:sz w:val="22"/>
          <w:szCs w:val="22"/>
          <w:lang/>
        </w:rPr>
        <w:t xml:space="preserve">Prvo </w:t>
      </w:r>
      <w:r w:rsidR="00FB1665" w:rsidRPr="00A91C79">
        <w:rPr>
          <w:rFonts w:cs="Arial"/>
          <w:color w:val="000000"/>
          <w:sz w:val="22"/>
          <w:szCs w:val="22"/>
          <w:lang/>
        </w:rPr>
        <w:t xml:space="preserve">se učesnicima </w:t>
      </w:r>
      <w:r w:rsidRPr="00A91C79">
        <w:rPr>
          <w:rFonts w:cs="Arial"/>
          <w:color w:val="000000"/>
          <w:sz w:val="22"/>
          <w:szCs w:val="22"/>
          <w:lang/>
        </w:rPr>
        <w:t>radionice obratila koordinatorka</w:t>
      </w:r>
      <w:r w:rsidR="00FB1665" w:rsidRPr="00A91C79">
        <w:rPr>
          <w:rFonts w:cs="Arial"/>
          <w:color w:val="000000"/>
          <w:sz w:val="22"/>
          <w:szCs w:val="22"/>
          <w:lang/>
        </w:rPr>
        <w:t xml:space="preserve"> projekta prof. dr Zita Bošnjak, prorektor za nastavu Univerziteta </w:t>
      </w:r>
      <w:r w:rsidRPr="00A91C79">
        <w:rPr>
          <w:rFonts w:cs="Arial"/>
          <w:color w:val="000000"/>
          <w:sz w:val="22"/>
          <w:szCs w:val="22"/>
          <w:lang/>
        </w:rPr>
        <w:t>u Novom Sadu</w:t>
      </w:r>
      <w:r w:rsidR="00FB1665" w:rsidRPr="00A91C79">
        <w:rPr>
          <w:rFonts w:cs="Arial"/>
          <w:color w:val="000000"/>
          <w:sz w:val="22"/>
          <w:szCs w:val="22"/>
          <w:lang/>
        </w:rPr>
        <w:t>.</w:t>
      </w:r>
      <w:r w:rsidR="004D5831" w:rsidRPr="00A91C79">
        <w:rPr>
          <w:rFonts w:cs="Arial"/>
          <w:color w:val="000000"/>
          <w:sz w:val="22"/>
          <w:szCs w:val="22"/>
          <w:lang/>
        </w:rPr>
        <w:t xml:space="preserve">Ona je </w:t>
      </w:r>
      <w:r w:rsidRPr="00A91C79">
        <w:rPr>
          <w:rFonts w:cs="Arial"/>
          <w:color w:val="000000"/>
          <w:sz w:val="22"/>
          <w:szCs w:val="22"/>
          <w:lang/>
        </w:rPr>
        <w:t xml:space="preserve">u uvodnom obraćanju </w:t>
      </w:r>
      <w:r w:rsidR="004D5831" w:rsidRPr="00A91C79">
        <w:rPr>
          <w:rFonts w:cs="Arial"/>
          <w:color w:val="000000"/>
          <w:sz w:val="22"/>
          <w:szCs w:val="22"/>
          <w:lang/>
        </w:rPr>
        <w:t xml:space="preserve">skrenula pažnju na </w:t>
      </w:r>
      <w:r w:rsidRPr="00A91C79">
        <w:rPr>
          <w:rFonts w:cs="Arial"/>
          <w:color w:val="000000"/>
          <w:sz w:val="22"/>
          <w:szCs w:val="22"/>
          <w:lang/>
        </w:rPr>
        <w:t>važnost karijernog vođenja studenata i izrazila nadu da će u nekom trenutku zauzeti još značajnije mesto na univerzitetima u Srbiji. Ona je izrazila zadovoljstvo što se danas na Univerzitetu u Novom Sadu timovi iz univerzitetskih karijernih centara zajedno bave pitanjem jačanja zapošljivosti studenata i poželela da se danas uspešno definiše gde želimo da dođemo i kako to da postignemo kroz programe saradnje sa poslodavcima.</w:t>
      </w:r>
      <w:r w:rsidR="004D5831" w:rsidRPr="00A91C79">
        <w:rPr>
          <w:rFonts w:cs="Arial"/>
          <w:color w:val="000000"/>
          <w:sz w:val="22"/>
          <w:szCs w:val="22"/>
          <w:lang/>
        </w:rPr>
        <w:t xml:space="preserve">Univerzitetski centri su nakon uvodnog obraćanja, predstavili svoje aktivnosti, poput: „Lekcije iz </w:t>
      </w:r>
      <w:r w:rsidR="004D5831" w:rsidRPr="00A91C79">
        <w:rPr>
          <w:rFonts w:cs="Arial"/>
          <w:color w:val="000000"/>
          <w:sz w:val="22"/>
          <w:szCs w:val="22"/>
          <w:lang/>
        </w:rPr>
        <w:lastRenderedPageBreak/>
        <w:t>prakse“, „Karijerno ćaskanje“, „Karijera i ja“, „Centriraj karijeru“, „Zanimanje meseca“, potpisani programi saradnje o realizaciji prakse i drugo.. Posle kratke pauze usledila je diskusija na sledeća pitanja: izazovi svakog pojedinačnog pilot programa, realna i nerealna očekivanja poslodavaca i studenata u veti sa organizacijom i efektima prakse, koji su sve izazovi organizovanja programa prakse, saradnja akademske i poslovne zajednice u Republici Srbiji, kako meriti efekte programa saradnje sa poslodavcima, koja su najbolja iskustva, dodatak diplomi – na koji način promovisati programe i preklapanje aktivnosti Centra i fakulteta prilikom organizovanja prakse. Sonja Šovljanski iz Univerzitetskog Centra za razvoj karijere Univerziteta u Novom Sadu moderirala je diskusiju.</w:t>
      </w:r>
    </w:p>
    <w:p w:rsidR="00AE7C04" w:rsidRPr="00A91C79" w:rsidRDefault="004D5831" w:rsidP="00AE7C04">
      <w:pPr>
        <w:spacing w:after="120"/>
        <w:ind w:firstLine="720"/>
        <w:jc w:val="both"/>
        <w:rPr>
          <w:rFonts w:cs="Arial"/>
          <w:color w:val="000000"/>
          <w:sz w:val="22"/>
          <w:szCs w:val="22"/>
          <w:lang/>
        </w:rPr>
      </w:pPr>
      <w:r w:rsidRPr="00A91C79">
        <w:rPr>
          <w:rFonts w:cs="Arial"/>
          <w:color w:val="000000"/>
          <w:sz w:val="22"/>
          <w:szCs w:val="22"/>
          <w:lang/>
        </w:rPr>
        <w:t>Predstavnica Ministarstva prosvete, Ljiljana Todorović je u osvrtu na diskusiju navela da su efekti i rezultati rada karijernih centara prisutni i pozitivni. Takođe, ona je ohrabrila prisutne da nastave sa implentacijom različitih modela saradnje i povezivanja akademske sredine, poslodavaca i studenata i daju svoj doprinos prilagođavanju sadržaja studijskih programa potrebama tržišta rada.</w:t>
      </w:r>
    </w:p>
    <w:p w:rsidR="000F18C7" w:rsidRPr="00A91C79" w:rsidRDefault="000F18C7" w:rsidP="00AE7C04">
      <w:pPr>
        <w:spacing w:after="120"/>
        <w:ind w:firstLine="720"/>
        <w:jc w:val="both"/>
        <w:rPr>
          <w:rFonts w:cs="Arial"/>
          <w:color w:val="000000"/>
          <w:sz w:val="22"/>
          <w:szCs w:val="22"/>
          <w:lang/>
        </w:rPr>
      </w:pPr>
      <w:r w:rsidRPr="00A91C79">
        <w:rPr>
          <w:rFonts w:cs="Arial"/>
          <w:color w:val="000000"/>
          <w:sz w:val="22"/>
          <w:szCs w:val="22"/>
          <w:lang/>
        </w:rPr>
        <w:t>U nastavku se nalaze rezultati evaluacije radionice. U tabeli ispod se nalaze prosečne ocene za pitanja na skali od 1 do 5 ((1 - u potpunosti se ne slažem; 2 - ne slažem se; 3 - delimično se slažem: 4 - slažem se i 5 - u potpunosti se slažem)</w:t>
      </w:r>
    </w:p>
    <w:tbl>
      <w:tblPr>
        <w:tblStyle w:val="TableGrid"/>
        <w:tblW w:w="693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030"/>
        <w:gridCol w:w="900"/>
      </w:tblGrid>
      <w:tr w:rsidR="000F18C7" w:rsidRPr="00A91C79" w:rsidTr="000F18C7">
        <w:tc>
          <w:tcPr>
            <w:tcW w:w="6030" w:type="dxa"/>
            <w:vAlign w:val="center"/>
          </w:tcPr>
          <w:p w:rsidR="000F18C7" w:rsidRPr="00A91C79" w:rsidRDefault="000F18C7" w:rsidP="00E03598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cs="Arial"/>
                <w:bCs/>
                <w:sz w:val="22"/>
                <w:szCs w:val="22"/>
                <w:lang/>
              </w:rPr>
            </w:pPr>
            <w:r w:rsidRPr="00A91C79">
              <w:rPr>
                <w:rFonts w:cs="Arial"/>
                <w:bCs/>
                <w:sz w:val="22"/>
                <w:szCs w:val="22"/>
                <w:lang/>
              </w:rPr>
              <w:t>1. Vreme je dobro predviđeno za izlaganja i u najvećoj meri je ispoštovan raspored.</w:t>
            </w:r>
          </w:p>
        </w:tc>
        <w:tc>
          <w:tcPr>
            <w:tcW w:w="900" w:type="dxa"/>
            <w:vAlign w:val="center"/>
          </w:tcPr>
          <w:p w:rsidR="000F18C7" w:rsidRPr="00A91C79" w:rsidRDefault="000F18C7" w:rsidP="000F18C7">
            <w:pPr>
              <w:spacing w:after="120"/>
              <w:jc w:val="center"/>
              <w:rPr>
                <w:rFonts w:cs="Arial"/>
                <w:bCs/>
                <w:sz w:val="22"/>
                <w:szCs w:val="22"/>
                <w:lang/>
              </w:rPr>
            </w:pPr>
            <w:r w:rsidRPr="00A91C79">
              <w:rPr>
                <w:rFonts w:cs="Arial"/>
                <w:bCs/>
                <w:sz w:val="22"/>
                <w:szCs w:val="22"/>
                <w:lang/>
              </w:rPr>
              <w:t>4,21</w:t>
            </w:r>
          </w:p>
        </w:tc>
      </w:tr>
      <w:tr w:rsidR="000F18C7" w:rsidRPr="00A91C79" w:rsidTr="000F18C7">
        <w:tc>
          <w:tcPr>
            <w:tcW w:w="6030" w:type="dxa"/>
            <w:vAlign w:val="center"/>
          </w:tcPr>
          <w:p w:rsidR="000F18C7" w:rsidRPr="00A91C79" w:rsidRDefault="000F18C7" w:rsidP="00E03598">
            <w:pPr>
              <w:spacing w:after="120"/>
              <w:rPr>
                <w:rFonts w:cs="Arial"/>
                <w:bCs/>
                <w:sz w:val="22"/>
                <w:szCs w:val="22"/>
                <w:lang/>
              </w:rPr>
            </w:pPr>
            <w:r w:rsidRPr="00A91C79">
              <w:rPr>
                <w:rFonts w:cs="Arial"/>
                <w:bCs/>
                <w:sz w:val="22"/>
                <w:szCs w:val="22"/>
                <w:lang/>
              </w:rPr>
              <w:t>2. Prezentacije učesnika su bile adekvanto pripremljene.</w:t>
            </w:r>
          </w:p>
        </w:tc>
        <w:tc>
          <w:tcPr>
            <w:tcW w:w="900" w:type="dxa"/>
            <w:vAlign w:val="center"/>
          </w:tcPr>
          <w:p w:rsidR="000F18C7" w:rsidRPr="00A91C79" w:rsidRDefault="000F18C7" w:rsidP="00E03598">
            <w:pPr>
              <w:spacing w:after="120"/>
              <w:jc w:val="center"/>
              <w:rPr>
                <w:rFonts w:cs="Arial"/>
                <w:bCs/>
                <w:sz w:val="22"/>
                <w:szCs w:val="22"/>
                <w:lang/>
              </w:rPr>
            </w:pPr>
            <w:r w:rsidRPr="00A91C79">
              <w:rPr>
                <w:rFonts w:cs="Arial"/>
                <w:bCs/>
                <w:sz w:val="22"/>
                <w:szCs w:val="22"/>
                <w:lang/>
              </w:rPr>
              <w:t>4,5</w:t>
            </w:r>
          </w:p>
        </w:tc>
      </w:tr>
      <w:tr w:rsidR="000F18C7" w:rsidRPr="00A91C79" w:rsidTr="000F18C7">
        <w:tc>
          <w:tcPr>
            <w:tcW w:w="6030" w:type="dxa"/>
            <w:vAlign w:val="center"/>
          </w:tcPr>
          <w:p w:rsidR="000F18C7" w:rsidRPr="00A91C79" w:rsidRDefault="000F18C7" w:rsidP="00E03598">
            <w:pPr>
              <w:spacing w:after="120"/>
              <w:rPr>
                <w:rFonts w:cs="Arial"/>
                <w:bCs/>
                <w:sz w:val="22"/>
                <w:szCs w:val="22"/>
                <w:lang/>
              </w:rPr>
            </w:pPr>
            <w:r w:rsidRPr="00A91C79">
              <w:rPr>
                <w:rFonts w:cs="Arial"/>
                <w:bCs/>
                <w:sz w:val="22"/>
                <w:szCs w:val="22"/>
                <w:lang/>
              </w:rPr>
              <w:t>3. Moderator je podsticao diskusiju, interakciju i pitanja.</w:t>
            </w:r>
          </w:p>
        </w:tc>
        <w:tc>
          <w:tcPr>
            <w:tcW w:w="900" w:type="dxa"/>
            <w:vAlign w:val="center"/>
          </w:tcPr>
          <w:p w:rsidR="000F18C7" w:rsidRPr="00A91C79" w:rsidRDefault="000F18C7" w:rsidP="000F18C7">
            <w:pPr>
              <w:spacing w:after="120"/>
              <w:jc w:val="center"/>
              <w:rPr>
                <w:rFonts w:cs="Arial"/>
                <w:bCs/>
                <w:sz w:val="22"/>
                <w:szCs w:val="22"/>
                <w:lang/>
              </w:rPr>
            </w:pPr>
            <w:r w:rsidRPr="00A91C79">
              <w:rPr>
                <w:rFonts w:cs="Arial"/>
                <w:bCs/>
                <w:sz w:val="22"/>
                <w:szCs w:val="22"/>
                <w:lang/>
              </w:rPr>
              <w:t>4,5</w:t>
            </w:r>
          </w:p>
        </w:tc>
      </w:tr>
      <w:tr w:rsidR="000F18C7" w:rsidRPr="00A91C79" w:rsidTr="000F18C7">
        <w:tc>
          <w:tcPr>
            <w:tcW w:w="6030" w:type="dxa"/>
            <w:vAlign w:val="center"/>
          </w:tcPr>
          <w:p w:rsidR="000F18C7" w:rsidRPr="00A91C79" w:rsidRDefault="000F18C7" w:rsidP="00E03598">
            <w:pPr>
              <w:spacing w:after="120"/>
              <w:rPr>
                <w:rFonts w:cs="Arial"/>
                <w:bCs/>
                <w:sz w:val="22"/>
                <w:szCs w:val="22"/>
                <w:lang/>
              </w:rPr>
            </w:pPr>
            <w:r w:rsidRPr="00A91C79">
              <w:rPr>
                <w:rFonts w:cs="Arial"/>
                <w:bCs/>
                <w:sz w:val="22"/>
                <w:szCs w:val="22"/>
                <w:lang/>
              </w:rPr>
              <w:t>4. U kojoj meri je sastanak ispunio vaša očekivanja?</w:t>
            </w:r>
          </w:p>
        </w:tc>
        <w:tc>
          <w:tcPr>
            <w:tcW w:w="900" w:type="dxa"/>
            <w:vAlign w:val="center"/>
          </w:tcPr>
          <w:p w:rsidR="000F18C7" w:rsidRPr="00A91C79" w:rsidRDefault="000F18C7" w:rsidP="00E03598">
            <w:pPr>
              <w:spacing w:after="120"/>
              <w:jc w:val="center"/>
              <w:rPr>
                <w:rFonts w:cs="Arial"/>
                <w:bCs/>
                <w:sz w:val="22"/>
                <w:szCs w:val="22"/>
                <w:lang/>
              </w:rPr>
            </w:pPr>
            <w:r w:rsidRPr="00A91C79">
              <w:rPr>
                <w:rFonts w:cs="Arial"/>
                <w:bCs/>
                <w:sz w:val="22"/>
                <w:szCs w:val="22"/>
                <w:lang/>
              </w:rPr>
              <w:t>4,57</w:t>
            </w:r>
          </w:p>
        </w:tc>
      </w:tr>
    </w:tbl>
    <w:p w:rsidR="00112B5E" w:rsidRPr="00A91C79" w:rsidRDefault="00AA5B2C" w:rsidP="00AE7C04">
      <w:pPr>
        <w:spacing w:after="120"/>
        <w:ind w:firstLine="720"/>
        <w:jc w:val="both"/>
        <w:rPr>
          <w:rFonts w:cs="Arial"/>
          <w:b/>
          <w:bCs/>
          <w:sz w:val="22"/>
          <w:szCs w:val="22"/>
          <w:lang/>
        </w:rPr>
      </w:pPr>
      <w:r w:rsidRPr="00AA5B2C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6.5pt;margin-top:-112.5pt;width:147.3pt;height:753pt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" o:allowincell="f" stroked="f">
            <v:textbox inset="14.4pt,0,14.4pt,0">
              <w:txbxContent>
                <w:p w:rsidR="00BD3495" w:rsidRDefault="00BD3495">
                  <w:pPr>
                    <w:jc w:val="right"/>
                    <w:rPr>
                      <w:vanish/>
                      <w:sz w:val="32"/>
                      <w:szCs w:val="32"/>
                    </w:rPr>
                  </w:pPr>
                </w:p>
                <w:tbl>
                  <w:tblPr>
                    <w:tblW w:w="2749" w:type="dxa"/>
                    <w:tblCellSpacing w:w="0" w:type="dxa"/>
                    <w:tblInd w:w="-5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8"/>
                    <w:gridCol w:w="1701"/>
                  </w:tblGrid>
                  <w:tr w:rsidR="00BD3495" w:rsidRPr="00D51436" w:rsidTr="00D2161A">
                    <w:trPr>
                      <w:trHeight w:val="255"/>
                      <w:tblCellSpacing w:w="0" w:type="dxa"/>
                    </w:trPr>
                    <w:tc>
                      <w:tcPr>
                        <w:tcW w:w="2749" w:type="dxa"/>
                        <w:gridSpan w:val="2"/>
                        <w:vAlign w:val="center"/>
                        <w:hideMark/>
                      </w:tcPr>
                      <w:p w:rsidR="00BD3495" w:rsidRPr="00D2161A" w:rsidRDefault="00BD3495" w:rsidP="000069F2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D2161A">
                          <w:rPr>
                            <w:rStyle w:val="moduleheaders"/>
                            <w:sz w:val="18"/>
                            <w:szCs w:val="18"/>
                          </w:rPr>
                          <w:t>PROJECT COORDINATOR</w:t>
                        </w:r>
                      </w:p>
                    </w:tc>
                  </w:tr>
                  <w:tr w:rsidR="00BD3495" w:rsidRPr="00D51436" w:rsidTr="00D2161A">
                    <w:trPr>
                      <w:trHeight w:val="1036"/>
                      <w:tblCellSpacing w:w="0" w:type="dxa"/>
                    </w:trPr>
                    <w:tc>
                      <w:tcPr>
                        <w:tcW w:w="1048" w:type="dxa"/>
                        <w:vAlign w:val="center"/>
                        <w:hideMark/>
                      </w:tcPr>
                      <w:p w:rsidR="00BD3495" w:rsidRPr="00D51436" w:rsidRDefault="00BD3495" w:rsidP="00BD349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90550" cy="590550"/>
                              <wp:effectExtent l="19050" t="0" r="0" b="0"/>
                              <wp:docPr id="112" name="Picture 110" descr="belgrade universit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0" descr="belgrade universit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590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  <w:hideMark/>
                      </w:tcPr>
                      <w:p w:rsidR="00BD3495" w:rsidRPr="00D2161A" w:rsidRDefault="00BD3495" w:rsidP="00BD3495">
                        <w:pPr>
                          <w:spacing w:line="240" w:lineRule="auto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2161A">
                          <w:rPr>
                            <w:b/>
                            <w:bCs/>
                            <w:sz w:val="18"/>
                            <w:szCs w:val="18"/>
                          </w:rPr>
                          <w:t>University of Belgrade</w:t>
                        </w:r>
                      </w:p>
                      <w:p w:rsidR="00BD3495" w:rsidRPr="00D2161A" w:rsidRDefault="00BD3495" w:rsidP="00BD3495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D2161A">
                          <w:rPr>
                            <w:sz w:val="18"/>
                            <w:szCs w:val="18"/>
                          </w:rPr>
                          <w:t>Studentskitrg</w:t>
                        </w:r>
                        <w:proofErr w:type="spellEnd"/>
                        <w:r w:rsidRPr="00D2161A">
                          <w:rPr>
                            <w:sz w:val="18"/>
                            <w:szCs w:val="18"/>
                          </w:rPr>
                          <w:t xml:space="preserve"> 1</w:t>
                        </w:r>
                      </w:p>
                      <w:p w:rsidR="00BD3495" w:rsidRPr="00D2161A" w:rsidRDefault="00BD3495" w:rsidP="00D0611A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D2161A">
                          <w:rPr>
                            <w:sz w:val="18"/>
                            <w:szCs w:val="18"/>
                          </w:rPr>
                          <w:t xml:space="preserve">  Belgrade, Serbia</w:t>
                        </w:r>
                        <w:r w:rsidRPr="00D2161A">
                          <w:rPr>
                            <w:sz w:val="18"/>
                            <w:szCs w:val="18"/>
                          </w:rPr>
                          <w:br/>
                          <w:t xml:space="preserve"> + 381 11 3207 463</w:t>
                        </w:r>
                      </w:p>
                      <w:p w:rsidR="00BD3495" w:rsidRPr="00D2161A" w:rsidRDefault="00BD3495" w:rsidP="00D0611A">
                        <w:pPr>
                          <w:spacing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2161A">
                          <w:rPr>
                            <w:b/>
                            <w:sz w:val="18"/>
                            <w:szCs w:val="18"/>
                          </w:rPr>
                          <w:t>www.careers.ac.rs</w:t>
                        </w:r>
                      </w:p>
                    </w:tc>
                  </w:tr>
                </w:tbl>
                <w:p w:rsidR="00BD3495" w:rsidRDefault="00BD3495" w:rsidP="00D2161A">
                  <w:pPr>
                    <w:pBdr>
                      <w:top w:val="single" w:sz="18" w:space="1" w:color="C0504D" w:themeColor="accent2"/>
                      <w:bottom w:val="single" w:sz="4" w:space="1" w:color="C0504D" w:themeColor="accent2"/>
                    </w:pBd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  <w:p w:rsidR="00BD3495" w:rsidRPr="00D2161A" w:rsidRDefault="00BD3495" w:rsidP="00D2161A">
                  <w:pPr>
                    <w:pBdr>
                      <w:top w:val="single" w:sz="18" w:space="1" w:color="C0504D" w:themeColor="accent2"/>
                      <w:bottom w:val="single" w:sz="4" w:space="1" w:color="C0504D" w:themeColor="accent2"/>
                    </w:pBdr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D2161A">
                    <w:rPr>
                      <w:rFonts w:eastAsia="Times New Roman" w:cs="Times New Roman"/>
                      <w:sz w:val="18"/>
                      <w:szCs w:val="18"/>
                    </w:rPr>
                    <w:t xml:space="preserve">PROJECT PARTNERS </w:t>
                  </w:r>
                </w:p>
                <w:p w:rsidR="00BD3495" w:rsidRDefault="00BD3495" w:rsidP="00D2161A">
                  <w:pPr>
                    <w:pBdr>
                      <w:top w:val="single" w:sz="18" w:space="1" w:color="C0504D" w:themeColor="accent2"/>
                      <w:bottom w:val="single" w:sz="4" w:space="1" w:color="C0504D" w:themeColor="accent2"/>
                    </w:pBdr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</w:rPr>
                    <w:drawing>
                      <wp:inline distT="0" distB="0" distL="0" distR="0">
                        <wp:extent cx="542925" cy="542925"/>
                        <wp:effectExtent l="19050" t="0" r="9525" b="0"/>
                        <wp:docPr id="96" name="Picture 84" descr="logo swansea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logo swansea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3495" w:rsidRDefault="00BD3495" w:rsidP="00D2161A">
                  <w:pPr>
                    <w:pBdr>
                      <w:top w:val="single" w:sz="18" w:space="1" w:color="C0504D" w:themeColor="accent2"/>
                      <w:bottom w:val="single" w:sz="4" w:space="1" w:color="C0504D" w:themeColor="accent2"/>
                    </w:pBdr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</w:rPr>
                    <w:drawing>
                      <wp:inline distT="0" distB="0" distL="0" distR="0">
                        <wp:extent cx="542925" cy="542925"/>
                        <wp:effectExtent l="19050" t="0" r="9525" b="0"/>
                        <wp:docPr id="97" name="Picture 85" descr="logo padova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logo padova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3495" w:rsidRDefault="00BD3495" w:rsidP="00D2161A">
                  <w:pPr>
                    <w:pBdr>
                      <w:top w:val="single" w:sz="18" w:space="1" w:color="C0504D" w:themeColor="accent2"/>
                      <w:bottom w:val="single" w:sz="4" w:space="1" w:color="C0504D" w:themeColor="accent2"/>
                    </w:pBdr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</w:rPr>
                    <w:drawing>
                      <wp:inline distT="0" distB="0" distL="0" distR="0">
                        <wp:extent cx="542925" cy="542925"/>
                        <wp:effectExtent l="19050" t="0" r="9525" b="0"/>
                        <wp:docPr id="98" name="Picture 86" descr="logo katovice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logo katovice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3495" w:rsidRDefault="00BD3495" w:rsidP="00D2161A">
                  <w:pPr>
                    <w:pBdr>
                      <w:top w:val="single" w:sz="18" w:space="1" w:color="C0504D" w:themeColor="accent2"/>
                      <w:bottom w:val="single" w:sz="4" w:space="1" w:color="C0504D" w:themeColor="accent2"/>
                    </w:pBdr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</w:rPr>
                    <w:drawing>
                      <wp:inline distT="0" distB="0" distL="0" distR="0">
                        <wp:extent cx="542925" cy="542925"/>
                        <wp:effectExtent l="19050" t="0" r="9525" b="0"/>
                        <wp:docPr id="99" name="Picture 87" descr="logo neoplantesis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logo neoplantesis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3495" w:rsidRDefault="00BD3495" w:rsidP="00D2161A">
                  <w:pPr>
                    <w:pBdr>
                      <w:top w:val="single" w:sz="18" w:space="1" w:color="C0504D" w:themeColor="accent2"/>
                      <w:bottom w:val="single" w:sz="4" w:space="1" w:color="C0504D" w:themeColor="accent2"/>
                    </w:pBdr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</w:rPr>
                    <w:drawing>
                      <wp:inline distT="0" distB="0" distL="0" distR="0">
                        <wp:extent cx="542925" cy="542925"/>
                        <wp:effectExtent l="19050" t="0" r="9525" b="0"/>
                        <wp:docPr id="101" name="Picture 89" descr="logo nis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logo nis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3495" w:rsidRDefault="00BD3495" w:rsidP="00D2161A">
                  <w:pPr>
                    <w:pBdr>
                      <w:top w:val="single" w:sz="18" w:space="1" w:color="C0504D" w:themeColor="accent2"/>
                      <w:bottom w:val="single" w:sz="4" w:space="1" w:color="C0504D" w:themeColor="accent2"/>
                    </w:pBdr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</w:rPr>
                    <w:drawing>
                      <wp:inline distT="0" distB="0" distL="0" distR="0">
                        <wp:extent cx="542925" cy="542925"/>
                        <wp:effectExtent l="19050" t="0" r="9525" b="0"/>
                        <wp:docPr id="102" name="Picture 88" descr="logo kragujevac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logo kragujevac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3495" w:rsidRDefault="00BD3495" w:rsidP="00D2161A">
                  <w:pPr>
                    <w:pBdr>
                      <w:top w:val="single" w:sz="18" w:space="1" w:color="C0504D" w:themeColor="accent2"/>
                      <w:bottom w:val="single" w:sz="4" w:space="1" w:color="C0504D" w:themeColor="accent2"/>
                    </w:pBdr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</w:rPr>
                    <w:drawing>
                      <wp:inline distT="0" distB="0" distL="0" distR="0">
                        <wp:extent cx="542925" cy="542925"/>
                        <wp:effectExtent l="19050" t="0" r="9525" b="0"/>
                        <wp:docPr id="103" name="Picture 90" descr="logo singidunum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logo singidunum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3495" w:rsidRDefault="00BD3495" w:rsidP="00D2161A">
                  <w:pPr>
                    <w:pBdr>
                      <w:top w:val="single" w:sz="18" w:space="1" w:color="C0504D" w:themeColor="accent2"/>
                      <w:bottom w:val="single" w:sz="4" w:space="1" w:color="C0504D" w:themeColor="accent2"/>
                    </w:pBdr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</w:rPr>
                    <w:drawing>
                      <wp:inline distT="0" distB="0" distL="0" distR="0">
                        <wp:extent cx="542925" cy="542925"/>
                        <wp:effectExtent l="19050" t="0" r="9525" b="0"/>
                        <wp:docPr id="104" name="Picture 92" descr="megatrend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megatrend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3495" w:rsidRDefault="00BD3495" w:rsidP="00D2161A">
                  <w:pPr>
                    <w:pBdr>
                      <w:top w:val="single" w:sz="18" w:space="1" w:color="C0504D" w:themeColor="accent2"/>
                      <w:bottom w:val="single" w:sz="4" w:space="1" w:color="C0504D" w:themeColor="accent2"/>
                    </w:pBdr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</w:rPr>
                    <w:drawing>
                      <wp:inline distT="0" distB="0" distL="0" distR="0">
                        <wp:extent cx="542925" cy="542925"/>
                        <wp:effectExtent l="19050" t="0" r="9525" b="0"/>
                        <wp:docPr id="105" name="Picture 91" descr="logo skonus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logo skonus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3495" w:rsidRDefault="00BD3495" w:rsidP="00D2161A">
                  <w:pPr>
                    <w:pBdr>
                      <w:top w:val="single" w:sz="18" w:space="1" w:color="C0504D" w:themeColor="accent2"/>
                      <w:bottom w:val="single" w:sz="4" w:space="1" w:color="C0504D" w:themeColor="accent2"/>
                    </w:pBdr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</w:rPr>
                    <w:drawing>
                      <wp:inline distT="0" distB="0" distL="0" distR="0">
                        <wp:extent cx="542925" cy="542925"/>
                        <wp:effectExtent l="19050" t="0" r="9525" b="0"/>
                        <wp:docPr id="106" name="Picture 93" descr="logo ems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logo ems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3495" w:rsidRDefault="00BD3495" w:rsidP="00D2161A">
                  <w:pPr>
                    <w:pBdr>
                      <w:top w:val="single" w:sz="18" w:space="1" w:color="C0504D" w:themeColor="accent2"/>
                      <w:bottom w:val="single" w:sz="4" w:space="1" w:color="C0504D" w:themeColor="accent2"/>
                    </w:pBdr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</w:rPr>
                    <w:drawing>
                      <wp:inline distT="0" distB="0" distL="0" distR="0">
                        <wp:extent cx="542925" cy="542925"/>
                        <wp:effectExtent l="19050" t="0" r="9525" b="0"/>
                        <wp:docPr id="107" name="Picture 95" descr="logo infostud">
                          <a:hlinkClick xmlns:a="http://schemas.openxmlformats.org/drawingml/2006/main" r:id="rId3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logo infostud">
                                  <a:hlinkClick r:id="rId3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3495" w:rsidRDefault="00BD3495" w:rsidP="00D2161A">
                  <w:pPr>
                    <w:pBdr>
                      <w:top w:val="single" w:sz="18" w:space="1" w:color="C0504D" w:themeColor="accent2"/>
                      <w:bottom w:val="single" w:sz="4" w:space="1" w:color="C0504D" w:themeColor="accent2"/>
                    </w:pBdr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</w:rPr>
                    <w:drawing>
                      <wp:inline distT="0" distB="0" distL="0" distR="0">
                        <wp:extent cx="542925" cy="542925"/>
                        <wp:effectExtent l="19050" t="0" r="9525" b="0"/>
                        <wp:docPr id="108" name="Picture 94" descr="logo bos">
                          <a:hlinkClick xmlns:a="http://schemas.openxmlformats.org/drawingml/2006/main" r:id="rId3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logo bos">
                                  <a:hlinkClick r:id="rId3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3495" w:rsidRDefault="00BD3495" w:rsidP="00D2161A">
                  <w:pPr>
                    <w:pBdr>
                      <w:top w:val="single" w:sz="18" w:space="1" w:color="C0504D" w:themeColor="accent2"/>
                      <w:bottom w:val="single" w:sz="4" w:space="1" w:color="C0504D" w:themeColor="accent2"/>
                    </w:pBdr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</w:rPr>
                    <w:drawing>
                      <wp:inline distT="0" distB="0" distL="0" distR="0">
                        <wp:extent cx="542925" cy="542925"/>
                        <wp:effectExtent l="19050" t="0" r="9525" b="0"/>
                        <wp:docPr id="109" name="Picture 82" descr="logo mipin">
                          <a:hlinkClick xmlns:a="http://schemas.openxmlformats.org/drawingml/2006/main" r:id="rId3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logo mipin">
                                  <a:hlinkClick r:id="rId3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3495" w:rsidRDefault="00BD3495" w:rsidP="00D2161A">
                  <w:pPr>
                    <w:pBdr>
                      <w:top w:val="single" w:sz="18" w:space="1" w:color="C0504D" w:themeColor="accent2"/>
                      <w:bottom w:val="single" w:sz="4" w:space="1" w:color="C0504D" w:themeColor="accent2"/>
                    </w:pBdr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</w:rPr>
                    <w:drawing>
                      <wp:inline distT="0" distB="0" distL="0" distR="0">
                        <wp:extent cx="542925" cy="542925"/>
                        <wp:effectExtent l="19050" t="0" r="9525" b="0"/>
                        <wp:docPr id="110" name="Picture 83" descr="logo miois">
                          <a:hlinkClick xmlns:a="http://schemas.openxmlformats.org/drawingml/2006/main" r:id="rId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logo miois">
                                  <a:hlinkClick r:id="rId3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3495" w:rsidRDefault="00BD3495" w:rsidP="00617B21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4C4E90">
                    <w:rPr>
                      <w:sz w:val="18"/>
                      <w:szCs w:val="18"/>
                    </w:rPr>
                    <w:t>Project: 517119-TEMPUS-1-2011-RS-TEMPUS-SMGR</w:t>
                  </w:r>
                </w:p>
                <w:p w:rsidR="00BD3495" w:rsidRPr="00C66DDA" w:rsidRDefault="00BD3495" w:rsidP="00D2161A">
                  <w:pPr>
                    <w:pBdr>
                      <w:top w:val="single" w:sz="18" w:space="1" w:color="C0504D" w:themeColor="accent2"/>
                      <w:bottom w:val="single" w:sz="4" w:space="1" w:color="C0504D" w:themeColor="accent2"/>
                    </w:pBdr>
                    <w:rPr>
                      <w:rFonts w:eastAsia="Times New Roman" w:cs="Times New Roman"/>
                      <w:b/>
                      <w:sz w:val="20"/>
                      <w:szCs w:val="20"/>
                    </w:rPr>
                  </w:pPr>
                </w:p>
                <w:p w:rsidR="00BD3495" w:rsidRDefault="00BD3495" w:rsidP="00C66DDA">
                  <w:pPr>
                    <w:jc w:val="right"/>
                  </w:pPr>
                </w:p>
              </w:txbxContent>
            </v:textbox>
            <w10:wrap anchorx="margin" anchory="margin"/>
          </v:shape>
        </w:pict>
      </w:r>
    </w:p>
    <w:p w:rsidR="000F18C7" w:rsidRPr="00A91C79" w:rsidRDefault="000F18C7" w:rsidP="000F18C7">
      <w:pPr>
        <w:spacing w:after="120"/>
        <w:rPr>
          <w:rFonts w:cs="Arial"/>
          <w:bCs/>
          <w:sz w:val="22"/>
          <w:szCs w:val="22"/>
          <w:lang/>
        </w:rPr>
      </w:pPr>
      <w:r w:rsidRPr="00A91C79">
        <w:rPr>
          <w:rFonts w:cs="Arial"/>
          <w:bCs/>
          <w:sz w:val="22"/>
          <w:szCs w:val="22"/>
          <w:lang/>
        </w:rPr>
        <w:t>Na pitanje „Šta vam se svidelo u vezi sa Prikazom pilotiranih programa u Centrima?” učesnici su pisali sami odgovore.</w:t>
      </w:r>
    </w:p>
    <w:p w:rsidR="000F18C7" w:rsidRPr="00A91C79" w:rsidRDefault="000F18C7" w:rsidP="000F18C7">
      <w:pPr>
        <w:pStyle w:val="ListParagraph"/>
        <w:numPr>
          <w:ilvl w:val="0"/>
          <w:numId w:val="5"/>
        </w:numPr>
        <w:spacing w:after="120"/>
        <w:rPr>
          <w:rFonts w:cs="Arial"/>
          <w:bCs/>
          <w:sz w:val="22"/>
          <w:szCs w:val="22"/>
          <w:lang/>
        </w:rPr>
      </w:pPr>
      <w:r w:rsidRPr="00A91C79">
        <w:rPr>
          <w:rFonts w:cs="Arial"/>
          <w:bCs/>
          <w:sz w:val="22"/>
          <w:szCs w:val="22"/>
          <w:lang/>
        </w:rPr>
        <w:t>Neke ideje se mogu direktno primeniti.</w:t>
      </w:r>
    </w:p>
    <w:p w:rsidR="000F18C7" w:rsidRPr="00A91C79" w:rsidRDefault="000F18C7" w:rsidP="000F18C7">
      <w:pPr>
        <w:pStyle w:val="ListParagraph"/>
        <w:numPr>
          <w:ilvl w:val="0"/>
          <w:numId w:val="5"/>
        </w:numPr>
        <w:spacing w:after="120"/>
        <w:rPr>
          <w:rFonts w:cs="Arial"/>
          <w:bCs/>
          <w:sz w:val="22"/>
          <w:szCs w:val="22"/>
          <w:lang/>
        </w:rPr>
      </w:pPr>
      <w:r w:rsidRPr="00A91C79">
        <w:rPr>
          <w:rFonts w:cs="Arial"/>
          <w:bCs/>
          <w:sz w:val="22"/>
          <w:szCs w:val="22"/>
          <w:lang/>
        </w:rPr>
        <w:t>Radoznalost.</w:t>
      </w:r>
    </w:p>
    <w:p w:rsidR="000F18C7" w:rsidRPr="00A91C79" w:rsidRDefault="000F18C7" w:rsidP="000F18C7">
      <w:pPr>
        <w:pStyle w:val="ListParagraph"/>
        <w:numPr>
          <w:ilvl w:val="0"/>
          <w:numId w:val="5"/>
        </w:numPr>
        <w:spacing w:after="120"/>
        <w:rPr>
          <w:rFonts w:cs="Arial"/>
          <w:bCs/>
          <w:sz w:val="22"/>
          <w:szCs w:val="22"/>
          <w:lang/>
        </w:rPr>
      </w:pPr>
      <w:r w:rsidRPr="00A91C79">
        <w:rPr>
          <w:rFonts w:cs="Arial"/>
          <w:bCs/>
          <w:sz w:val="22"/>
          <w:szCs w:val="22"/>
          <w:lang/>
        </w:rPr>
        <w:t>Različitost predstavljenih programa. Diskusija i iskustva drugih centara.</w:t>
      </w:r>
    </w:p>
    <w:p w:rsidR="000F18C7" w:rsidRPr="00A91C79" w:rsidRDefault="000F18C7" w:rsidP="000F18C7">
      <w:pPr>
        <w:pStyle w:val="ListParagraph"/>
        <w:numPr>
          <w:ilvl w:val="0"/>
          <w:numId w:val="5"/>
        </w:numPr>
        <w:spacing w:after="120"/>
        <w:rPr>
          <w:rFonts w:cs="Arial"/>
          <w:bCs/>
          <w:sz w:val="22"/>
          <w:szCs w:val="22"/>
          <w:lang/>
        </w:rPr>
      </w:pPr>
      <w:r w:rsidRPr="00A91C79">
        <w:rPr>
          <w:rFonts w:cs="Arial"/>
          <w:bCs/>
          <w:sz w:val="22"/>
          <w:szCs w:val="22"/>
          <w:lang/>
        </w:rPr>
        <w:t xml:space="preserve">Razmena iskustava i realnih predloga. </w:t>
      </w:r>
    </w:p>
    <w:p w:rsidR="000F18C7" w:rsidRPr="00A91C79" w:rsidRDefault="000F18C7" w:rsidP="000F18C7">
      <w:pPr>
        <w:pStyle w:val="ListParagraph"/>
        <w:numPr>
          <w:ilvl w:val="0"/>
          <w:numId w:val="5"/>
        </w:numPr>
        <w:spacing w:after="120"/>
        <w:rPr>
          <w:rFonts w:cs="Arial"/>
          <w:bCs/>
          <w:sz w:val="22"/>
          <w:szCs w:val="22"/>
          <w:lang/>
        </w:rPr>
      </w:pPr>
      <w:r w:rsidRPr="00A91C79">
        <w:rPr>
          <w:rFonts w:cs="Arial"/>
          <w:bCs/>
          <w:sz w:val="22"/>
          <w:szCs w:val="22"/>
          <w:lang/>
        </w:rPr>
        <w:lastRenderedPageBreak/>
        <w:t>Raznovrsnost programa.</w:t>
      </w:r>
    </w:p>
    <w:p w:rsidR="000F18C7" w:rsidRPr="00A91C79" w:rsidRDefault="000F18C7" w:rsidP="000F18C7">
      <w:pPr>
        <w:pStyle w:val="ListParagraph"/>
        <w:numPr>
          <w:ilvl w:val="0"/>
          <w:numId w:val="5"/>
        </w:numPr>
        <w:spacing w:after="120"/>
        <w:rPr>
          <w:rFonts w:cs="Arial"/>
          <w:bCs/>
          <w:sz w:val="22"/>
          <w:szCs w:val="22"/>
          <w:lang/>
        </w:rPr>
      </w:pPr>
      <w:r w:rsidRPr="00A91C79">
        <w:rPr>
          <w:rFonts w:cs="Arial"/>
          <w:bCs/>
          <w:sz w:val="22"/>
          <w:szCs w:val="22"/>
          <w:lang/>
        </w:rPr>
        <w:t>Način organizovanja praksi i način motivacije studenata da u njima učestvuju.</w:t>
      </w:r>
    </w:p>
    <w:p w:rsidR="000F18C7" w:rsidRPr="00A91C79" w:rsidRDefault="000F18C7" w:rsidP="000F18C7">
      <w:pPr>
        <w:pStyle w:val="ListParagraph"/>
        <w:numPr>
          <w:ilvl w:val="0"/>
          <w:numId w:val="5"/>
        </w:numPr>
        <w:spacing w:after="120"/>
        <w:rPr>
          <w:rFonts w:cs="Arial"/>
          <w:bCs/>
          <w:sz w:val="22"/>
          <w:szCs w:val="22"/>
          <w:lang/>
        </w:rPr>
      </w:pPr>
      <w:r w:rsidRPr="00A91C79">
        <w:rPr>
          <w:rFonts w:cs="Arial"/>
          <w:bCs/>
          <w:sz w:val="22"/>
          <w:szCs w:val="22"/>
          <w:lang/>
        </w:rPr>
        <w:t>Videla sam priliku, mogućnost da napredujem u saradnji sa Centrom, jer imam potrebne informacije za kvalitetno vođenje karijere.</w:t>
      </w:r>
    </w:p>
    <w:p w:rsidR="000F18C7" w:rsidRPr="00A91C79" w:rsidRDefault="000F18C7" w:rsidP="000F18C7">
      <w:pPr>
        <w:pStyle w:val="ListParagraph"/>
        <w:numPr>
          <w:ilvl w:val="0"/>
          <w:numId w:val="5"/>
        </w:numPr>
        <w:spacing w:after="120"/>
        <w:rPr>
          <w:rFonts w:cs="Arial"/>
          <w:bCs/>
          <w:sz w:val="22"/>
          <w:szCs w:val="22"/>
          <w:lang/>
        </w:rPr>
      </w:pPr>
      <w:r w:rsidRPr="00A91C79">
        <w:rPr>
          <w:rFonts w:cs="Arial"/>
          <w:bCs/>
          <w:sz w:val="22"/>
          <w:szCs w:val="22"/>
          <w:lang/>
        </w:rPr>
        <w:t>Saznala sam za interesantne projekte, kako uspostaviti kontakte između poslodavaca i studenata.</w:t>
      </w:r>
    </w:p>
    <w:p w:rsidR="000F18C7" w:rsidRPr="00A91C79" w:rsidRDefault="000F18C7" w:rsidP="000F18C7">
      <w:pPr>
        <w:spacing w:after="120"/>
        <w:rPr>
          <w:rFonts w:cs="Arial"/>
          <w:bCs/>
          <w:sz w:val="22"/>
          <w:szCs w:val="22"/>
          <w:lang/>
        </w:rPr>
      </w:pPr>
      <w:r w:rsidRPr="00A91C79">
        <w:rPr>
          <w:rFonts w:cs="Arial"/>
          <w:bCs/>
          <w:sz w:val="22"/>
          <w:szCs w:val="22"/>
          <w:lang/>
        </w:rPr>
        <w:t>Na pitanje „Kako vamizneti rezultati pilot programa mogu koristiti?“ učesnici su pisali odgovore.</w:t>
      </w:r>
    </w:p>
    <w:p w:rsidR="000F18C7" w:rsidRPr="00A91C79" w:rsidRDefault="000F18C7" w:rsidP="000F18C7">
      <w:pPr>
        <w:pStyle w:val="ListParagraph"/>
        <w:numPr>
          <w:ilvl w:val="0"/>
          <w:numId w:val="5"/>
        </w:numPr>
        <w:spacing w:after="120"/>
        <w:rPr>
          <w:rFonts w:cs="Arial"/>
          <w:bCs/>
          <w:sz w:val="22"/>
          <w:szCs w:val="22"/>
          <w:lang/>
        </w:rPr>
      </w:pPr>
      <w:r w:rsidRPr="00A91C79">
        <w:rPr>
          <w:rFonts w:cs="Arial"/>
          <w:bCs/>
          <w:sz w:val="22"/>
          <w:szCs w:val="22"/>
          <w:lang/>
        </w:rPr>
        <w:t>Primer koleginice sa Farmaceutskog fakulteta kao model programa koji može da se radi sa drugim kompanijama.</w:t>
      </w:r>
    </w:p>
    <w:p w:rsidR="000F18C7" w:rsidRPr="00A91C79" w:rsidRDefault="000F18C7" w:rsidP="000F18C7">
      <w:pPr>
        <w:pStyle w:val="ListParagraph"/>
        <w:numPr>
          <w:ilvl w:val="0"/>
          <w:numId w:val="5"/>
        </w:numPr>
        <w:spacing w:after="120"/>
        <w:rPr>
          <w:rFonts w:cs="Arial"/>
          <w:bCs/>
          <w:sz w:val="22"/>
          <w:szCs w:val="22"/>
          <w:lang/>
        </w:rPr>
      </w:pPr>
      <w:r w:rsidRPr="00A91C79">
        <w:rPr>
          <w:rFonts w:cs="Arial"/>
          <w:bCs/>
          <w:sz w:val="22"/>
          <w:szCs w:val="22"/>
          <w:lang/>
        </w:rPr>
        <w:t xml:space="preserve">Mogu jako koristiti u budućem radu i planu za naredni period. </w:t>
      </w:r>
    </w:p>
    <w:p w:rsidR="000F18C7" w:rsidRPr="00A91C79" w:rsidRDefault="000F18C7" w:rsidP="000F18C7">
      <w:pPr>
        <w:pStyle w:val="ListParagraph"/>
        <w:numPr>
          <w:ilvl w:val="0"/>
          <w:numId w:val="5"/>
        </w:numPr>
        <w:spacing w:after="120"/>
        <w:rPr>
          <w:rFonts w:cs="Arial"/>
          <w:bCs/>
          <w:sz w:val="22"/>
          <w:szCs w:val="22"/>
          <w:lang/>
        </w:rPr>
      </w:pPr>
      <w:r w:rsidRPr="00A91C79">
        <w:rPr>
          <w:rFonts w:cs="Arial"/>
          <w:bCs/>
          <w:sz w:val="22"/>
          <w:szCs w:val="22"/>
          <w:lang/>
        </w:rPr>
        <w:t>Koristiće u daljem radu u praksi.</w:t>
      </w:r>
    </w:p>
    <w:p w:rsidR="000F18C7" w:rsidRPr="00A91C79" w:rsidRDefault="000F18C7" w:rsidP="000F18C7">
      <w:pPr>
        <w:pStyle w:val="ListParagraph"/>
        <w:numPr>
          <w:ilvl w:val="0"/>
          <w:numId w:val="5"/>
        </w:numPr>
        <w:spacing w:after="120"/>
        <w:rPr>
          <w:rFonts w:cs="Arial"/>
          <w:bCs/>
          <w:sz w:val="22"/>
          <w:szCs w:val="22"/>
          <w:lang/>
        </w:rPr>
      </w:pPr>
      <w:r w:rsidRPr="00A91C79">
        <w:rPr>
          <w:rFonts w:cs="Arial"/>
          <w:bCs/>
          <w:sz w:val="22"/>
          <w:szCs w:val="22"/>
          <w:lang/>
        </w:rPr>
        <w:t>Mogu koristiti kao model za započinjanje novih programa, koje do sada nismo realizovali.</w:t>
      </w:r>
    </w:p>
    <w:p w:rsidR="000F18C7" w:rsidRPr="00A91C79" w:rsidRDefault="00A02F9B" w:rsidP="000F18C7">
      <w:pPr>
        <w:pStyle w:val="ListParagraph"/>
        <w:numPr>
          <w:ilvl w:val="0"/>
          <w:numId w:val="5"/>
        </w:numPr>
        <w:spacing w:after="120"/>
        <w:rPr>
          <w:rFonts w:cs="Arial"/>
          <w:bCs/>
          <w:sz w:val="22"/>
          <w:szCs w:val="22"/>
          <w:lang/>
        </w:rPr>
      </w:pPr>
      <w:r w:rsidRPr="00A91C79">
        <w:rPr>
          <w:rFonts w:cs="Arial"/>
          <w:bCs/>
          <w:sz w:val="22"/>
          <w:szCs w:val="22"/>
          <w:lang/>
        </w:rPr>
        <w:t>Izneti rezultati mogu doprineti razvoju novih ideja u pogledu organizovanja stručnih praksi.</w:t>
      </w:r>
    </w:p>
    <w:p w:rsidR="00A02F9B" w:rsidRPr="00A91C79" w:rsidRDefault="00A02F9B" w:rsidP="000F18C7">
      <w:pPr>
        <w:pStyle w:val="ListParagraph"/>
        <w:numPr>
          <w:ilvl w:val="0"/>
          <w:numId w:val="5"/>
        </w:numPr>
        <w:spacing w:after="120"/>
        <w:rPr>
          <w:rFonts w:cs="Arial"/>
          <w:bCs/>
          <w:sz w:val="22"/>
          <w:szCs w:val="22"/>
          <w:lang/>
        </w:rPr>
      </w:pPr>
      <w:r w:rsidRPr="00A91C79">
        <w:rPr>
          <w:rFonts w:cs="Arial"/>
          <w:bCs/>
          <w:sz w:val="22"/>
          <w:szCs w:val="22"/>
          <w:lang/>
        </w:rPr>
        <w:t>Rezultati koji su izneti, koristiće mi u daljem usavršavanju. Ubuduće ću znati gde da tražim relevantne podatke. Takođe sam i saznala kakvo je stanje u praksi, kakva je saradnja između poslodavaca i centara.</w:t>
      </w:r>
    </w:p>
    <w:p w:rsidR="00A02F9B" w:rsidRPr="00A91C79" w:rsidRDefault="00A02F9B" w:rsidP="000F18C7">
      <w:pPr>
        <w:pStyle w:val="ListParagraph"/>
        <w:numPr>
          <w:ilvl w:val="0"/>
          <w:numId w:val="5"/>
        </w:numPr>
        <w:spacing w:after="120"/>
        <w:rPr>
          <w:rFonts w:cs="Arial"/>
          <w:bCs/>
          <w:sz w:val="22"/>
          <w:szCs w:val="22"/>
          <w:lang/>
        </w:rPr>
      </w:pPr>
      <w:r w:rsidRPr="00A91C79">
        <w:rPr>
          <w:rFonts w:cs="Arial"/>
          <w:bCs/>
          <w:sz w:val="22"/>
          <w:szCs w:val="22"/>
          <w:lang/>
        </w:rPr>
        <w:t>Treba raditi još na kvantifikacijama rezutata projekta.</w:t>
      </w:r>
    </w:p>
    <w:p w:rsidR="00A02F9B" w:rsidRPr="00A91C79" w:rsidRDefault="00A02F9B" w:rsidP="00A02F9B">
      <w:pPr>
        <w:spacing w:after="120"/>
        <w:rPr>
          <w:rFonts w:cs="Arial"/>
          <w:bCs/>
          <w:sz w:val="22"/>
          <w:szCs w:val="22"/>
          <w:lang/>
        </w:rPr>
      </w:pPr>
      <w:r w:rsidRPr="00A91C79">
        <w:rPr>
          <w:rFonts w:cs="Arial"/>
          <w:bCs/>
          <w:sz w:val="22"/>
          <w:szCs w:val="22"/>
          <w:lang/>
        </w:rPr>
        <w:t xml:space="preserve">Učesnici radionice su ispunjenje ciljeva radionice ocenili vrlo dobrom ocenom, 3,93. </w:t>
      </w:r>
    </w:p>
    <w:p w:rsidR="00A02F9B" w:rsidRPr="00A91C79" w:rsidRDefault="00A02F9B" w:rsidP="00A02F9B">
      <w:pPr>
        <w:spacing w:after="120"/>
        <w:rPr>
          <w:rFonts w:cs="Arial"/>
          <w:bCs/>
          <w:sz w:val="22"/>
          <w:szCs w:val="22"/>
          <w:lang/>
        </w:rPr>
      </w:pPr>
      <w:r w:rsidRPr="00A91C79">
        <w:rPr>
          <w:rFonts w:cs="Arial"/>
          <w:bCs/>
          <w:sz w:val="22"/>
          <w:szCs w:val="22"/>
          <w:lang/>
        </w:rPr>
        <w:t>Kao dodatne komentare i sugestije naveli su:</w:t>
      </w:r>
    </w:p>
    <w:p w:rsidR="00A02F9B" w:rsidRPr="00A91C79" w:rsidRDefault="00A02F9B" w:rsidP="00A02F9B">
      <w:pPr>
        <w:pStyle w:val="ListParagraph"/>
        <w:numPr>
          <w:ilvl w:val="0"/>
          <w:numId w:val="5"/>
        </w:numPr>
        <w:spacing w:after="120"/>
        <w:rPr>
          <w:rFonts w:cs="Arial"/>
          <w:bCs/>
          <w:sz w:val="22"/>
          <w:szCs w:val="22"/>
          <w:lang/>
        </w:rPr>
      </w:pPr>
      <w:r w:rsidRPr="00A91C79">
        <w:rPr>
          <w:rFonts w:cs="Arial"/>
          <w:bCs/>
          <w:sz w:val="22"/>
          <w:szCs w:val="22"/>
          <w:lang/>
        </w:rPr>
        <w:t>Idemo dalje!</w:t>
      </w:r>
    </w:p>
    <w:p w:rsidR="00A02F9B" w:rsidRPr="00A91C79" w:rsidRDefault="00A02F9B" w:rsidP="00A02F9B">
      <w:pPr>
        <w:pStyle w:val="ListParagraph"/>
        <w:numPr>
          <w:ilvl w:val="0"/>
          <w:numId w:val="5"/>
        </w:numPr>
        <w:spacing w:after="120"/>
        <w:rPr>
          <w:rFonts w:cs="Arial"/>
          <w:bCs/>
          <w:sz w:val="22"/>
          <w:szCs w:val="22"/>
          <w:lang/>
        </w:rPr>
      </w:pPr>
      <w:r w:rsidRPr="00A91C79">
        <w:rPr>
          <w:rFonts w:cs="Arial"/>
          <w:bCs/>
          <w:sz w:val="22"/>
          <w:szCs w:val="22"/>
          <w:lang/>
        </w:rPr>
        <w:t>Odlični uslovi za rad.</w:t>
      </w:r>
    </w:p>
    <w:p w:rsidR="00A02F9B" w:rsidRPr="00A91C79" w:rsidRDefault="00A02F9B" w:rsidP="00A02F9B">
      <w:pPr>
        <w:pStyle w:val="ListParagraph"/>
        <w:numPr>
          <w:ilvl w:val="0"/>
          <w:numId w:val="5"/>
        </w:numPr>
        <w:spacing w:after="120"/>
        <w:rPr>
          <w:rFonts w:cs="Arial"/>
          <w:bCs/>
          <w:sz w:val="22"/>
          <w:szCs w:val="22"/>
          <w:lang/>
        </w:rPr>
      </w:pPr>
      <w:r w:rsidRPr="00A91C79">
        <w:rPr>
          <w:rFonts w:cs="Arial"/>
          <w:bCs/>
          <w:sz w:val="22"/>
          <w:szCs w:val="22"/>
          <w:lang/>
        </w:rPr>
        <w:t>Previše smo išli u digresiju. Dotakli smo se mnogih tema na koje sam Centar ne može da utiče, već samo može da iznosi predloge. Smatram da se nismo dotakli svih konkretnih problema na pravi način – stoga ni rešenja problema.</w:t>
      </w:r>
    </w:p>
    <w:p w:rsidR="00A02F9B" w:rsidRPr="00A91C79" w:rsidRDefault="00A02F9B" w:rsidP="00A02F9B">
      <w:pPr>
        <w:pStyle w:val="ListParagraph"/>
        <w:numPr>
          <w:ilvl w:val="0"/>
          <w:numId w:val="5"/>
        </w:numPr>
        <w:spacing w:after="120"/>
        <w:rPr>
          <w:rFonts w:cs="Arial"/>
          <w:bCs/>
          <w:sz w:val="22"/>
          <w:szCs w:val="22"/>
          <w:lang/>
        </w:rPr>
      </w:pPr>
      <w:r w:rsidRPr="00A91C79">
        <w:rPr>
          <w:rFonts w:cs="Arial"/>
          <w:bCs/>
          <w:sz w:val="22"/>
          <w:szCs w:val="22"/>
          <w:lang/>
        </w:rPr>
        <w:t xml:space="preserve">Ovakvim sastancima trebali bi da prisustvuju i predstavnici fakulteta. Da studenti svih fakulteta imaju </w:t>
      </w:r>
      <w:r w:rsidRPr="00A91C79">
        <w:rPr>
          <w:rFonts w:cs="Arial"/>
          <w:bCs/>
          <w:sz w:val="22"/>
          <w:szCs w:val="22"/>
          <w:lang/>
        </w:rPr>
        <w:lastRenderedPageBreak/>
        <w:t>jednake šanse. Zato je neophodno da se svi uključe i da se povežu informacije.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79"/>
      </w:tblGrid>
      <w:tr w:rsidR="00A02F9B" w:rsidRPr="00A91C79" w:rsidTr="00A91C79">
        <w:tc>
          <w:tcPr>
            <w:tcW w:w="3064" w:type="dxa"/>
            <w:vAlign w:val="center"/>
          </w:tcPr>
          <w:p w:rsidR="00A02F9B" w:rsidRPr="00A91C79" w:rsidRDefault="00A02F9B" w:rsidP="00A02F9B">
            <w:pPr>
              <w:spacing w:after="120"/>
              <w:jc w:val="center"/>
              <w:rPr>
                <w:rFonts w:cs="Arial"/>
                <w:bCs/>
                <w:sz w:val="22"/>
                <w:szCs w:val="22"/>
                <w:lang/>
              </w:rPr>
            </w:pPr>
            <w:bookmarkStart w:id="0" w:name="_GoBack"/>
            <w:r w:rsidRPr="00A91C79">
              <w:rPr>
                <w:rFonts w:cs="Arial"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893265" cy="1420103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-20140923-WA0007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696" cy="1440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064" w:type="dxa"/>
            <w:vAlign w:val="center"/>
          </w:tcPr>
          <w:p w:rsidR="00A02F9B" w:rsidRPr="00A91C79" w:rsidRDefault="00A02F9B" w:rsidP="00A02F9B">
            <w:pPr>
              <w:spacing w:after="120"/>
              <w:jc w:val="center"/>
              <w:rPr>
                <w:rFonts w:cs="Arial"/>
                <w:bCs/>
                <w:sz w:val="22"/>
                <w:szCs w:val="22"/>
                <w:lang/>
              </w:rPr>
            </w:pPr>
            <w:r w:rsidRPr="00A91C79">
              <w:rPr>
                <w:rFonts w:cs="Arial"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693131" cy="1269987"/>
                  <wp:effectExtent l="0" t="0" r="254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40923_105419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541" cy="127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F9B" w:rsidRPr="00A91C79" w:rsidTr="00A91C79">
        <w:tc>
          <w:tcPr>
            <w:tcW w:w="3064" w:type="dxa"/>
            <w:vAlign w:val="center"/>
          </w:tcPr>
          <w:p w:rsidR="00A02F9B" w:rsidRPr="00A91C79" w:rsidRDefault="00A02F9B" w:rsidP="00A02F9B">
            <w:pPr>
              <w:spacing w:after="120"/>
              <w:jc w:val="center"/>
              <w:rPr>
                <w:rFonts w:cs="Arial"/>
                <w:bCs/>
                <w:sz w:val="22"/>
                <w:szCs w:val="22"/>
                <w:lang/>
              </w:rPr>
            </w:pPr>
            <w:r w:rsidRPr="00A91C79">
              <w:rPr>
                <w:rFonts w:cs="Arial"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504950" cy="2006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-20140923-WA0011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960" cy="201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4" w:type="dxa"/>
            <w:vAlign w:val="center"/>
          </w:tcPr>
          <w:p w:rsidR="00A02F9B" w:rsidRPr="00A91C79" w:rsidRDefault="00A02F9B" w:rsidP="00A02F9B">
            <w:pPr>
              <w:spacing w:after="120"/>
              <w:jc w:val="center"/>
              <w:rPr>
                <w:rFonts w:cs="Arial"/>
                <w:bCs/>
                <w:sz w:val="22"/>
                <w:szCs w:val="22"/>
                <w:lang/>
              </w:rPr>
            </w:pPr>
            <w:r w:rsidRPr="00A91C79">
              <w:rPr>
                <w:rFonts w:cs="Arial"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878855" cy="1409294"/>
                  <wp:effectExtent l="0" t="0" r="762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140923_110113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376" cy="141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2F9B" w:rsidRPr="00A91C79" w:rsidRDefault="00A02F9B" w:rsidP="00A02F9B">
      <w:pPr>
        <w:spacing w:after="120"/>
        <w:rPr>
          <w:rFonts w:cs="Arial"/>
          <w:bCs/>
          <w:sz w:val="22"/>
          <w:szCs w:val="22"/>
          <w:lang/>
        </w:rPr>
      </w:pPr>
    </w:p>
    <w:p w:rsidR="000F18C7" w:rsidRPr="00A91C79" w:rsidRDefault="000F18C7" w:rsidP="00AE7C04">
      <w:pPr>
        <w:spacing w:after="120"/>
        <w:ind w:firstLine="720"/>
        <w:jc w:val="both"/>
        <w:rPr>
          <w:rFonts w:cs="Arial"/>
          <w:color w:val="000000"/>
          <w:sz w:val="22"/>
          <w:szCs w:val="22"/>
          <w:lang/>
        </w:rPr>
      </w:pPr>
    </w:p>
    <w:p w:rsidR="00A02F9B" w:rsidRPr="00A91C79" w:rsidRDefault="00A02F9B" w:rsidP="00A02F9B">
      <w:pPr>
        <w:tabs>
          <w:tab w:val="left" w:pos="1275"/>
        </w:tabs>
        <w:spacing w:after="120" w:line="240" w:lineRule="auto"/>
        <w:jc w:val="right"/>
        <w:rPr>
          <w:noProof/>
          <w:sz w:val="22"/>
          <w:szCs w:val="22"/>
          <w:lang/>
        </w:rPr>
      </w:pPr>
      <w:r w:rsidRPr="00A91C79">
        <w:rPr>
          <w:noProof/>
          <w:sz w:val="22"/>
          <w:szCs w:val="22"/>
          <w:lang/>
        </w:rPr>
        <w:t>Izveštaj sačinila:</w:t>
      </w:r>
    </w:p>
    <w:p w:rsidR="00A02F9B" w:rsidRPr="00A91C79" w:rsidRDefault="00A02F9B" w:rsidP="00A02F9B">
      <w:pPr>
        <w:tabs>
          <w:tab w:val="left" w:pos="1275"/>
        </w:tabs>
        <w:spacing w:line="240" w:lineRule="auto"/>
        <w:jc w:val="right"/>
        <w:rPr>
          <w:noProof/>
          <w:sz w:val="22"/>
          <w:szCs w:val="22"/>
          <w:lang/>
        </w:rPr>
      </w:pPr>
      <w:r w:rsidRPr="00A91C79">
        <w:rPr>
          <w:noProof/>
          <w:sz w:val="22"/>
          <w:szCs w:val="22"/>
          <w:lang/>
        </w:rPr>
        <w:t xml:space="preserve">Nevena Markov, </w:t>
      </w:r>
    </w:p>
    <w:p w:rsidR="00A02F9B" w:rsidRPr="00A91C79" w:rsidRDefault="00A02F9B" w:rsidP="00A02F9B">
      <w:pPr>
        <w:tabs>
          <w:tab w:val="left" w:pos="1275"/>
        </w:tabs>
        <w:jc w:val="right"/>
        <w:rPr>
          <w:noProof/>
          <w:sz w:val="22"/>
          <w:szCs w:val="22"/>
          <w:lang/>
        </w:rPr>
      </w:pPr>
      <w:r w:rsidRPr="00A91C79">
        <w:rPr>
          <w:noProof/>
          <w:sz w:val="22"/>
          <w:szCs w:val="22"/>
          <w:lang/>
        </w:rPr>
        <w:t>stručni saradnik za razvoj karijere i savetovanje studenata-praktikant</w:t>
      </w:r>
    </w:p>
    <w:p w:rsidR="00112B5E" w:rsidRPr="00A91C79" w:rsidRDefault="00112B5E" w:rsidP="00A02F9B">
      <w:pPr>
        <w:spacing w:after="120"/>
        <w:jc w:val="right"/>
        <w:rPr>
          <w:rFonts w:cs="Arial"/>
          <w:b/>
          <w:bCs/>
          <w:sz w:val="22"/>
          <w:szCs w:val="22"/>
          <w:lang/>
        </w:rPr>
      </w:pPr>
    </w:p>
    <w:sectPr w:rsidR="00112B5E" w:rsidRPr="00A91C79" w:rsidSect="00A91AB6">
      <w:headerReference w:type="default" r:id="rId43"/>
      <w:pgSz w:w="11907" w:h="16839" w:code="9"/>
      <w:pgMar w:top="2880" w:right="1800" w:bottom="1440" w:left="396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FCD" w:rsidRDefault="002E4FCD" w:rsidP="00F27622">
      <w:pPr>
        <w:spacing w:line="240" w:lineRule="auto"/>
      </w:pPr>
      <w:r>
        <w:separator/>
      </w:r>
    </w:p>
  </w:endnote>
  <w:endnote w:type="continuationSeparator" w:id="1">
    <w:p w:rsidR="002E4FCD" w:rsidRDefault="002E4FCD" w:rsidP="00F27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FCD" w:rsidRDefault="002E4FCD" w:rsidP="00F27622">
      <w:pPr>
        <w:spacing w:line="240" w:lineRule="auto"/>
      </w:pPr>
      <w:r>
        <w:separator/>
      </w:r>
    </w:p>
  </w:footnote>
  <w:footnote w:type="continuationSeparator" w:id="1">
    <w:p w:rsidR="002E4FCD" w:rsidRDefault="002E4FCD" w:rsidP="00F2762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95" w:rsidRDefault="00A91AB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3159278</wp:posOffset>
          </wp:positionH>
          <wp:positionV relativeFrom="paragraph">
            <wp:posOffset>-201371</wp:posOffset>
          </wp:positionV>
          <wp:extent cx="1165860" cy="1087120"/>
          <wp:effectExtent l="0" t="0" r="0" b="0"/>
          <wp:wrapTight wrapText="bothSides">
            <wp:wrapPolygon edited="0">
              <wp:start x="0" y="0"/>
              <wp:lineTo x="0" y="21196"/>
              <wp:lineTo x="21176" y="21196"/>
              <wp:lineTo x="21176" y="0"/>
              <wp:lineTo x="0" y="0"/>
            </wp:wrapPolygon>
          </wp:wrapTight>
          <wp:docPr id="118" name="Picture 117" descr="careers_tempus_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s_tempus_logos.jpg"/>
                  <pic:cNvPicPr/>
                </pic:nvPicPr>
                <pic:blipFill>
                  <a:blip r:embed="rId1"/>
                  <a:srcRect l="16667" r="11828"/>
                  <a:stretch>
                    <a:fillRect/>
                  </a:stretch>
                </pic:blipFill>
                <pic:spPr>
                  <a:xfrm>
                    <a:off x="0" y="0"/>
                    <a:ext cx="1165860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-142875</wp:posOffset>
          </wp:positionV>
          <wp:extent cx="2084705" cy="846455"/>
          <wp:effectExtent l="0" t="0" r="0" b="0"/>
          <wp:wrapTight wrapText="bothSides">
            <wp:wrapPolygon edited="0">
              <wp:start x="2171" y="972"/>
              <wp:lineTo x="1579" y="3403"/>
              <wp:lineTo x="1382" y="9722"/>
              <wp:lineTo x="0" y="17500"/>
              <wp:lineTo x="395" y="20417"/>
              <wp:lineTo x="19541" y="20417"/>
              <wp:lineTo x="21317" y="19445"/>
              <wp:lineTo x="21317" y="17500"/>
              <wp:lineTo x="19146" y="9722"/>
              <wp:lineTo x="19738" y="7778"/>
              <wp:lineTo x="19738" y="3403"/>
              <wp:lineTo x="19146" y="972"/>
              <wp:lineTo x="2171" y="972"/>
            </wp:wrapPolygon>
          </wp:wrapTight>
          <wp:docPr id="121" name="Picture 118" descr="Care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84705" cy="846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-187325</wp:posOffset>
          </wp:positionH>
          <wp:positionV relativeFrom="paragraph">
            <wp:posOffset>822960</wp:posOffset>
          </wp:positionV>
          <wp:extent cx="3371850" cy="367030"/>
          <wp:effectExtent l="0" t="0" r="0" b="0"/>
          <wp:wrapTight wrapText="bothSides">
            <wp:wrapPolygon edited="0">
              <wp:start x="6468" y="0"/>
              <wp:lineTo x="610" y="2242"/>
              <wp:lineTo x="0" y="3363"/>
              <wp:lineTo x="122" y="20180"/>
              <wp:lineTo x="21478" y="20180"/>
              <wp:lineTo x="21478" y="11211"/>
              <wp:lineTo x="19403" y="6727"/>
              <wp:lineTo x="14766" y="0"/>
              <wp:lineTo x="6468" y="0"/>
            </wp:wrapPolygon>
          </wp:wrapTight>
          <wp:docPr id="120" name="Picture 119" descr="naz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ziv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371850" cy="367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4F64"/>
    <w:multiLevelType w:val="hybridMultilevel"/>
    <w:tmpl w:val="649C0B7A"/>
    <w:lvl w:ilvl="0" w:tplc="41E45B34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9D21CF"/>
    <w:multiLevelType w:val="hybridMultilevel"/>
    <w:tmpl w:val="37BC72CA"/>
    <w:lvl w:ilvl="0" w:tplc="78AE3C7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F3BC6"/>
    <w:multiLevelType w:val="hybridMultilevel"/>
    <w:tmpl w:val="E0444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424B3"/>
    <w:multiLevelType w:val="hybridMultilevel"/>
    <w:tmpl w:val="C7E8C45E"/>
    <w:lvl w:ilvl="0" w:tplc="932C736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557C4E66"/>
    <w:multiLevelType w:val="hybridMultilevel"/>
    <w:tmpl w:val="50F05AE0"/>
    <w:lvl w:ilvl="0" w:tplc="78AE3C7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5004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66DDA"/>
    <w:rsid w:val="000069F2"/>
    <w:rsid w:val="000140AE"/>
    <w:rsid w:val="000C5E44"/>
    <w:rsid w:val="000F18C7"/>
    <w:rsid w:val="00112B5E"/>
    <w:rsid w:val="00176742"/>
    <w:rsid w:val="00191B82"/>
    <w:rsid w:val="0025709F"/>
    <w:rsid w:val="002E4FCD"/>
    <w:rsid w:val="00317805"/>
    <w:rsid w:val="0033212D"/>
    <w:rsid w:val="00340A50"/>
    <w:rsid w:val="003936EB"/>
    <w:rsid w:val="00397374"/>
    <w:rsid w:val="003C3586"/>
    <w:rsid w:val="004D5831"/>
    <w:rsid w:val="00611E63"/>
    <w:rsid w:val="00617B21"/>
    <w:rsid w:val="006A2F15"/>
    <w:rsid w:val="00774F99"/>
    <w:rsid w:val="008645E1"/>
    <w:rsid w:val="008B14EC"/>
    <w:rsid w:val="00945043"/>
    <w:rsid w:val="00957F18"/>
    <w:rsid w:val="0096062B"/>
    <w:rsid w:val="00963DF7"/>
    <w:rsid w:val="0096406D"/>
    <w:rsid w:val="009C1ABC"/>
    <w:rsid w:val="00A02F9B"/>
    <w:rsid w:val="00A70837"/>
    <w:rsid w:val="00A91AB6"/>
    <w:rsid w:val="00A91C79"/>
    <w:rsid w:val="00AA5B2C"/>
    <w:rsid w:val="00AE7C04"/>
    <w:rsid w:val="00B2540C"/>
    <w:rsid w:val="00BB301F"/>
    <w:rsid w:val="00BD3495"/>
    <w:rsid w:val="00BD37BD"/>
    <w:rsid w:val="00C66DDA"/>
    <w:rsid w:val="00CE6B39"/>
    <w:rsid w:val="00D0611A"/>
    <w:rsid w:val="00D2161A"/>
    <w:rsid w:val="00EA63ED"/>
    <w:rsid w:val="00ED1B97"/>
    <w:rsid w:val="00F27622"/>
    <w:rsid w:val="00FB1665"/>
    <w:rsid w:val="00FB6516"/>
    <w:rsid w:val="00FC7DD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Closing" w:semiHidden="0" w:unhideWhenUsed="0"/>
    <w:lsdException w:name="Signature" w:semiHidden="0" w:unhideWhenUsed="0"/>
    <w:lsdException w:name="Subtitle" w:semiHidden="0" w:uiPriority="5" w:unhideWhenUsed="0" w:qFormat="1"/>
    <w:lsdException w:name="Salutation" w:uiPriority="0" w:qFormat="1"/>
    <w:lsdException w:name="Block Text" w:uiPriority="3" w:qFormat="1"/>
    <w:lsdException w:name="Strong" w:semiHidden="0" w:unhideWhenUsed="0" w:qFormat="1"/>
    <w:lsdException w:name="Emphasis" w:semiHidden="0" w:uiPriority="2" w:unhideWhenUsed="0" w:qFormat="1"/>
    <w:lsdException w:name="Table Grid" w:semiHidden="0" w:uiPriority="0" w:unhideWhenUsed="0" w:qFormat="1"/>
    <w:lsdException w:name="Placeholder Text" w:uiPriority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742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5"/>
    <w:semiHidden/>
    <w:unhideWhenUsed/>
    <w:qFormat/>
    <w:rsid w:val="00176742"/>
    <w:pPr>
      <w:numPr>
        <w:ilvl w:val="1"/>
      </w:numPr>
      <w:spacing w:after="240" w:line="240" w:lineRule="auto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176742"/>
    <w:rPr>
      <w:rFonts w:eastAsiaTheme="minorEastAsia"/>
      <w:color w:val="000000" w:themeColor="text1" w:themeShade="84"/>
      <w:sz w:val="28"/>
      <w:szCs w:val="28"/>
    </w:rPr>
  </w:style>
  <w:style w:type="table" w:styleId="TableGrid">
    <w:name w:val="Table Grid"/>
    <w:basedOn w:val="TableNormal"/>
    <w:unhideWhenUsed/>
    <w:qFormat/>
    <w:rsid w:val="00176742"/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bottom w:w="0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  <w:rsid w:val="00176742"/>
  </w:style>
  <w:style w:type="paragraph" w:styleId="BalloonText">
    <w:name w:val="Balloon Text"/>
    <w:basedOn w:val="Normal"/>
    <w:link w:val="BalloonTextChar"/>
    <w:uiPriority w:val="99"/>
    <w:semiHidden/>
    <w:unhideWhenUsed/>
    <w:rsid w:val="00176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42"/>
    <w:rPr>
      <w:rFonts w:ascii="Tahoma" w:hAnsi="Tahoma" w:cs="Tahoma"/>
      <w:sz w:val="16"/>
      <w:szCs w:val="16"/>
    </w:rPr>
  </w:style>
  <w:style w:type="paragraph" w:customStyle="1" w:styleId="StreetAddress">
    <w:name w:val="Street Address"/>
    <w:basedOn w:val="Normal"/>
    <w:qFormat/>
    <w:rsid w:val="00176742"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unhideWhenUsed/>
    <w:rsid w:val="0017674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176742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17674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6742"/>
    <w:rPr>
      <w:sz w:val="24"/>
      <w:szCs w:val="24"/>
    </w:rPr>
  </w:style>
  <w:style w:type="character" w:styleId="Emphasis">
    <w:name w:val="Emphasis"/>
    <w:basedOn w:val="DefaultParagraphFont"/>
    <w:uiPriority w:val="2"/>
    <w:qFormat/>
    <w:rsid w:val="00176742"/>
    <w:rPr>
      <w:i/>
      <w:iCs/>
    </w:rPr>
  </w:style>
  <w:style w:type="paragraph" w:customStyle="1" w:styleId="Signature2">
    <w:name w:val="Signature 2"/>
    <w:basedOn w:val="Normal"/>
    <w:qFormat/>
    <w:rsid w:val="00176742"/>
    <w:pPr>
      <w:spacing w:before="720" w:after="480"/>
    </w:pPr>
    <w:rPr>
      <w:rFonts w:eastAsia="Times New Roman" w:cstheme="minorHAnsi"/>
      <w:sz w:val="22"/>
      <w:szCs w:val="22"/>
    </w:rPr>
  </w:style>
  <w:style w:type="paragraph" w:customStyle="1" w:styleId="Salutation2">
    <w:name w:val="Salutation 2"/>
    <w:basedOn w:val="Normal"/>
    <w:qFormat/>
    <w:rsid w:val="00176742"/>
    <w:pPr>
      <w:spacing w:before="240" w:after="240"/>
    </w:pPr>
    <w:rPr>
      <w:rFonts w:asciiTheme="majorHAnsi" w:hAnsiTheme="majorHAnsi"/>
    </w:rPr>
  </w:style>
  <w:style w:type="paragraph" w:customStyle="1" w:styleId="CCBCC">
    <w:name w:val="CC/BCC"/>
    <w:basedOn w:val="Normal"/>
    <w:qFormat/>
    <w:rsid w:val="00176742"/>
    <w:rPr>
      <w:color w:val="8C8C8C" w:themeColor="background1" w:themeShade="8C"/>
    </w:rPr>
  </w:style>
  <w:style w:type="character" w:customStyle="1" w:styleId="moduleheaders">
    <w:name w:val="module_headers"/>
    <w:basedOn w:val="DefaultParagraphFont"/>
    <w:rsid w:val="00C66DDA"/>
  </w:style>
  <w:style w:type="paragraph" w:styleId="NormalWeb">
    <w:name w:val="Normal (Web)"/>
    <w:basedOn w:val="Normal"/>
    <w:uiPriority w:val="99"/>
    <w:unhideWhenUsed/>
    <w:rsid w:val="00C6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66D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7622"/>
    <w:pPr>
      <w:tabs>
        <w:tab w:val="center" w:pos="4702"/>
        <w:tab w:val="right" w:pos="940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6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7622"/>
    <w:pPr>
      <w:tabs>
        <w:tab w:val="center" w:pos="4702"/>
        <w:tab w:val="right" w:pos="940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622"/>
    <w:rPr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774F99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FB166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reers.ac.rs/partners.html#university_of_padova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9" Type="http://schemas.openxmlformats.org/officeDocument/2006/relationships/image" Target="media/image16.jpeg"/><Relationship Id="rId3" Type="http://schemas.openxmlformats.org/officeDocument/2006/relationships/numbering" Target="numbering.xml"/><Relationship Id="rId21" Type="http://schemas.openxmlformats.org/officeDocument/2006/relationships/hyperlink" Target="http://www.careers.ac.rs/partners.html#university_of_kragujevac" TargetMode="External"/><Relationship Id="rId34" Type="http://schemas.openxmlformats.org/officeDocument/2006/relationships/image" Target="media/image13.jpeg"/><Relationship Id="rId42" Type="http://schemas.openxmlformats.org/officeDocument/2006/relationships/image" Target="media/image19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www.careers.ac.rs/partners.html#university_of_novi_sad" TargetMode="External"/><Relationship Id="rId25" Type="http://schemas.openxmlformats.org/officeDocument/2006/relationships/hyperlink" Target="http://www.careers.ac.rs/partners.html#megatrend" TargetMode="External"/><Relationship Id="rId33" Type="http://schemas.openxmlformats.org/officeDocument/2006/relationships/hyperlink" Target="http://www.careers.ac.rs/partners.html#beogradska_otvorena_skola" TargetMode="External"/><Relationship Id="rId38" Type="http://schemas.openxmlformats.org/officeDocument/2006/relationships/image" Target="media/image1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yperlink" Target="http://www.careers.ac.rs/partners.html#elektromreza_srbije" TargetMode="External"/><Relationship Id="rId41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reers.ac.rs/partners.html#swansea_university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2.jpeg"/><Relationship Id="rId37" Type="http://schemas.openxmlformats.org/officeDocument/2006/relationships/hyperlink" Target="http://www.careers.ac.rs/partners.html#ministry_of_youth_and_sport_of_the_republic_of_serbia" TargetMode="External"/><Relationship Id="rId40" Type="http://schemas.openxmlformats.org/officeDocument/2006/relationships/image" Target="media/image17.jpe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areers.ac.rs/partners.html#university_of_silesia_in_katowice" TargetMode="External"/><Relationship Id="rId23" Type="http://schemas.openxmlformats.org/officeDocument/2006/relationships/hyperlink" Target="http://www.careers.ac.rs/partners.html#university_singidunum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4.jpeg"/><Relationship Id="rId10" Type="http://schemas.openxmlformats.org/officeDocument/2006/relationships/image" Target="media/image1.png"/><Relationship Id="rId19" Type="http://schemas.openxmlformats.org/officeDocument/2006/relationships/hyperlink" Target="http://www.careers.ac.rs/partners.html#university_of_nis" TargetMode="External"/><Relationship Id="rId31" Type="http://schemas.openxmlformats.org/officeDocument/2006/relationships/hyperlink" Target="http://www.careers.ac.rs/partners.html#infostud" TargetMode="External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dankarijera.com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://www.careers.ac.rs/partners.html#student_conference_of_serbian_universities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://www.careers.ac.rs/partners.html#ministry_of_education_of_the_republic_of_serbia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2.png"/><Relationship Id="rId2" Type="http://schemas.openxmlformats.org/officeDocument/2006/relationships/image" Target="media/image21.png"/><Relationship Id="rId1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Application%20Data\Microsoft\Templates\BusinessLetter.dotx" TargetMode="External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ustomProps>
  <Organization/>
  <Fax/>
  <Phone/>
  <Email/>
</CustomProps>
</file>

<file path=customXml/itemProps1.xml><?xml version="1.0" encoding="utf-8"?>
<ds:datastoreItem xmlns:ds="http://schemas.openxmlformats.org/officeDocument/2006/customXml" ds:itemID="{32F3206B-0766-4585-95D1-9B8D6B2E7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32E6C-8EB7-4DA9-9D12-558EBCE26A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BusinessLetter</Template>
  <TotalTime>0</TotalTime>
  <Pages>4</Pages>
  <Words>880</Words>
  <Characters>5020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(Business design)</vt:lpstr>
    </vt:vector>
  </TitlesOfParts>
  <Company>Grizli777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(Business design)</dc:title>
  <dc:creator>Korisnik</dc:creator>
  <cp:lastModifiedBy>admin</cp:lastModifiedBy>
  <cp:revision>2</cp:revision>
  <cp:lastPrinted>2006-08-01T17:47:00Z</cp:lastPrinted>
  <dcterms:created xsi:type="dcterms:W3CDTF">2014-09-26T14:08:00Z</dcterms:created>
  <dcterms:modified xsi:type="dcterms:W3CDTF">2014-09-26T14:08:00Z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