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B09" w:rsidRDefault="00B14B09" w:rsidP="00B14B09">
      <w:pPr>
        <w:jc w:val="center"/>
        <w:rPr>
          <w:b/>
          <w:sz w:val="22"/>
          <w:szCs w:val="22"/>
          <w:lang/>
        </w:rPr>
      </w:pPr>
    </w:p>
    <w:p w:rsidR="00B14B09" w:rsidRDefault="00B14B09" w:rsidP="00B14B09">
      <w:pPr>
        <w:jc w:val="center"/>
        <w:rPr>
          <w:b/>
          <w:sz w:val="22"/>
          <w:szCs w:val="22"/>
          <w:lang/>
        </w:rPr>
      </w:pPr>
    </w:p>
    <w:p w:rsidR="00B14B09" w:rsidRDefault="00B14B09" w:rsidP="00B14B09">
      <w:pPr>
        <w:jc w:val="center"/>
        <w:rPr>
          <w:b/>
          <w:sz w:val="22"/>
          <w:szCs w:val="22"/>
          <w:lang/>
        </w:rPr>
      </w:pPr>
      <w:r>
        <w:rPr>
          <w:b/>
          <w:sz w:val="22"/>
          <w:szCs w:val="22"/>
          <w:lang/>
        </w:rPr>
        <w:t xml:space="preserve">Round Table for Discussing First Drafts of the </w:t>
      </w:r>
      <w:r w:rsidRPr="00B14B09">
        <w:rPr>
          <w:b/>
          <w:lang w:val="en-GB"/>
        </w:rPr>
        <w:t>Program and Methodology of Career Guidance and Counselling for people aged 19-30</w:t>
      </w:r>
    </w:p>
    <w:p w:rsidR="00B14B09" w:rsidRDefault="00B14B09" w:rsidP="00B14B09">
      <w:pPr>
        <w:jc w:val="center"/>
        <w:rPr>
          <w:b/>
          <w:sz w:val="22"/>
          <w:szCs w:val="22"/>
          <w:lang/>
        </w:rPr>
      </w:pPr>
    </w:p>
    <w:p w:rsidR="00D50AAF" w:rsidRDefault="00D50AAF" w:rsidP="00D50AAF">
      <w:pPr>
        <w:jc w:val="both"/>
        <w:rPr>
          <w:lang w:val="en-GB"/>
        </w:rPr>
      </w:pPr>
      <w:r w:rsidRPr="00B14B09">
        <w:rPr>
          <w:lang w:val="en-GB"/>
        </w:rPr>
        <w:t>On Tuesday February 25</w:t>
      </w:r>
      <w:r w:rsidRPr="00B14B09">
        <w:rPr>
          <w:vertAlign w:val="superscript"/>
          <w:lang w:val="en-GB"/>
        </w:rPr>
        <w:t xml:space="preserve">th </w:t>
      </w:r>
      <w:r w:rsidRPr="00B14B09">
        <w:rPr>
          <w:lang w:val="en-GB"/>
        </w:rPr>
        <w:t xml:space="preserve">2014, in the Rectorate of the University of Belgrade, was organized a Round table within the Tempus project CareerS – Development of career guidance and counselling aimed at improving higher education in Serbia. The Round table was dedicated to </w:t>
      </w:r>
      <w:r w:rsidR="00B14B09">
        <w:rPr>
          <w:lang w:val="en-GB"/>
        </w:rPr>
        <w:t xml:space="preserve">public discussion of the two </w:t>
      </w:r>
      <w:r w:rsidRPr="00B14B09">
        <w:rPr>
          <w:lang w:val="en-GB"/>
        </w:rPr>
        <w:t>documents</w:t>
      </w:r>
      <w:r w:rsidR="00B14B09" w:rsidRPr="00B14B09">
        <w:rPr>
          <w:lang w:val="en-GB"/>
        </w:rPr>
        <w:t xml:space="preserve"> </w:t>
      </w:r>
      <w:r w:rsidR="00B14B09">
        <w:rPr>
          <w:lang w:val="en-GB"/>
        </w:rPr>
        <w:t>drafted within the Work Package 6 of the project CareerS</w:t>
      </w:r>
      <w:r w:rsidRPr="00B14B09">
        <w:rPr>
          <w:lang w:val="en-GB"/>
        </w:rPr>
        <w:t>: Program of Career Guidance and Counselling for people aged 19-30 and Methodology of Career Guidance and Counselling for people aged 19-30. Drafting of Program and Methodology was planned within the Action Plan for the implementation of the Strategy of Career Guidance and Counselling in the Republic of Serbia.</w:t>
      </w:r>
    </w:p>
    <w:p w:rsidR="00B14B09" w:rsidRDefault="00B14B09" w:rsidP="00D50AAF">
      <w:pPr>
        <w:jc w:val="both"/>
        <w:rPr>
          <w:lang w:val="en-GB"/>
        </w:rPr>
      </w:pPr>
    </w:p>
    <w:p w:rsidR="00B14B09" w:rsidRDefault="00B14B09" w:rsidP="00B14B09">
      <w:pPr>
        <w:rPr>
          <w:b/>
          <w:lang w:val="en-GB"/>
        </w:rPr>
      </w:pPr>
    </w:p>
    <w:p w:rsidR="00B14B09" w:rsidRPr="00B14B09" w:rsidRDefault="00B14B09" w:rsidP="00B14B09">
      <w:pPr>
        <w:rPr>
          <w:b/>
          <w:lang w:val="en-GB"/>
        </w:rPr>
      </w:pPr>
      <w:r w:rsidRPr="00B14B09">
        <w:rPr>
          <w:b/>
          <w:lang w:val="en-GB"/>
        </w:rPr>
        <w:t>Meeting Agenda</w:t>
      </w:r>
    </w:p>
    <w:p w:rsidR="00B14B09" w:rsidRDefault="00B14B09" w:rsidP="00D50AAF">
      <w:pPr>
        <w:jc w:val="both"/>
        <w:rPr>
          <w:lang w:val="en-GB"/>
        </w:rPr>
      </w:pPr>
    </w:p>
    <w:p w:rsidR="00B14B09" w:rsidRPr="00B14B09" w:rsidRDefault="00393C58" w:rsidP="00D50AAF">
      <w:pPr>
        <w:jc w:val="both"/>
        <w:rPr>
          <w:lang w:val="en-GB"/>
        </w:rPr>
      </w:pPr>
      <w:r>
        <w:rPr>
          <w:noProof/>
        </w:rPr>
        <w:drawing>
          <wp:inline distT="0" distB="0" distL="0" distR="0">
            <wp:extent cx="5781675" cy="52292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81675" cy="5229225"/>
                    </a:xfrm>
                    <a:prstGeom prst="rect">
                      <a:avLst/>
                    </a:prstGeom>
                    <a:noFill/>
                    <a:ln w="9525">
                      <a:noFill/>
                      <a:miter lim="800000"/>
                      <a:headEnd/>
                      <a:tailEnd/>
                    </a:ln>
                  </pic:spPr>
                </pic:pic>
              </a:graphicData>
            </a:graphic>
          </wp:inline>
        </w:drawing>
      </w:r>
    </w:p>
    <w:p w:rsidR="00D50AAF" w:rsidRPr="00B14B09" w:rsidRDefault="00D50AAF" w:rsidP="00D50AAF">
      <w:pPr>
        <w:jc w:val="both"/>
        <w:rPr>
          <w:lang w:val="en-GB"/>
        </w:rPr>
      </w:pPr>
    </w:p>
    <w:p w:rsidR="00B14B09" w:rsidRDefault="00B14B09" w:rsidP="00D50AAF">
      <w:pPr>
        <w:jc w:val="both"/>
        <w:rPr>
          <w:bCs/>
          <w:bdr w:val="none" w:sz="0" w:space="0" w:color="auto" w:frame="1"/>
          <w:shd w:val="clear" w:color="auto" w:fill="FFFFFF"/>
          <w:lang w:val="en-GB"/>
        </w:rPr>
      </w:pPr>
    </w:p>
    <w:p w:rsidR="00B14B09" w:rsidRDefault="00B14B09" w:rsidP="00D50AAF">
      <w:pPr>
        <w:jc w:val="both"/>
        <w:rPr>
          <w:bCs/>
          <w:bdr w:val="none" w:sz="0" w:space="0" w:color="auto" w:frame="1"/>
          <w:shd w:val="clear" w:color="auto" w:fill="FFFFFF"/>
          <w:lang w:val="en-GB"/>
        </w:rPr>
      </w:pPr>
    </w:p>
    <w:p w:rsidR="00B14B09" w:rsidRPr="00B14B09" w:rsidRDefault="00B14B09" w:rsidP="00D50AAF">
      <w:pPr>
        <w:jc w:val="both"/>
        <w:rPr>
          <w:b/>
          <w:bCs/>
          <w:bdr w:val="none" w:sz="0" w:space="0" w:color="auto" w:frame="1"/>
          <w:shd w:val="clear" w:color="auto" w:fill="FFFFFF"/>
          <w:lang w:val="en-GB"/>
        </w:rPr>
      </w:pPr>
      <w:r w:rsidRPr="00B14B09">
        <w:rPr>
          <w:b/>
          <w:bCs/>
          <w:bdr w:val="none" w:sz="0" w:space="0" w:color="auto" w:frame="1"/>
          <w:shd w:val="clear" w:color="auto" w:fill="FFFFFF"/>
          <w:lang w:val="en-GB"/>
        </w:rPr>
        <w:t>Meeting Minutes</w:t>
      </w:r>
    </w:p>
    <w:p w:rsidR="00B14B09" w:rsidRDefault="00B14B09" w:rsidP="00D50AAF">
      <w:pPr>
        <w:jc w:val="both"/>
        <w:rPr>
          <w:bCs/>
          <w:bdr w:val="none" w:sz="0" w:space="0" w:color="auto" w:frame="1"/>
          <w:shd w:val="clear" w:color="auto" w:fill="FFFFFF"/>
          <w:lang w:val="en-GB"/>
        </w:rPr>
      </w:pPr>
    </w:p>
    <w:p w:rsidR="00D50AAF" w:rsidRPr="00B14B09" w:rsidRDefault="00D50AAF" w:rsidP="00D50AAF">
      <w:pPr>
        <w:jc w:val="both"/>
        <w:rPr>
          <w:lang w:val="en-GB"/>
        </w:rPr>
      </w:pPr>
      <w:r w:rsidRPr="00B14B09">
        <w:rPr>
          <w:bCs/>
          <w:bdr w:val="none" w:sz="0" w:space="0" w:color="auto" w:frame="1"/>
          <w:shd w:val="clear" w:color="auto" w:fill="FFFFFF"/>
          <w:lang w:val="en-GB"/>
        </w:rPr>
        <w:t>Participants were welcomed by Mrs. Nada Kovacevic</w:t>
      </w:r>
      <w:r w:rsidRPr="00B14B09">
        <w:rPr>
          <w:shd w:val="clear" w:color="auto" w:fill="FFFFFF"/>
          <w:lang w:val="en-GB"/>
        </w:rPr>
        <w:t>, PhD. Vice-Rector for Education at the University of Belgrade and Mrs. Snezana Klasnja, Assistant Minister for Youth in the Ministry of Youth and Sport of the Republic of Serbia. After that, the team of experts who were directly engaged in the developing of documents addressed to participants: Mrs.</w:t>
      </w:r>
      <w:r w:rsidRPr="00B14B09">
        <w:rPr>
          <w:lang w:val="en-GB"/>
        </w:rPr>
        <w:t xml:space="preserve"> Iskra Maksimovic, PhD. University of Singidunum/FEFA, Mrs. Ana Jankovic Barovic, University of Belgrade, Mrs. Sonja Sovljanski, University of Novi Sad and Mrs. Maja Curic, University of Singidunum/Belgrade Open School. The Round table was moderated by Jelena Manic Radoicic, coordinator of Centre for Career Guidance and Counselling of Belgrade Open School. </w:t>
      </w:r>
    </w:p>
    <w:p w:rsidR="00D50AAF" w:rsidRDefault="00D50AAF" w:rsidP="00D50AAF">
      <w:pPr>
        <w:jc w:val="both"/>
        <w:rPr>
          <w:lang w:val="en-GB"/>
        </w:rPr>
      </w:pPr>
    </w:p>
    <w:p w:rsidR="00B14B09" w:rsidRDefault="00B14B09" w:rsidP="00D50AAF">
      <w:pPr>
        <w:jc w:val="both"/>
        <w:rPr>
          <w:lang w:val="en-GB"/>
        </w:rPr>
      </w:pPr>
      <w:r>
        <w:rPr>
          <w:lang w:val="en-GB"/>
        </w:rPr>
        <w:t>After the discussion the vivid debate took place. Experts from various institutions presented their comments and ideas regarding the solutions presented in the documents. The main comments considered the scope of the document. Many experts and representatives from different institution raised the question whether this document should address all young people aged 18-30 or only student population. Opinion that document should focus more on university engaged youth population rather than all young people aged 19-30 dominated and it was later on accepted by the authors. Suggestions to better define career counselling in relation to psychological and other forms of counselling were also given. Question about the status of standards</w:t>
      </w:r>
      <w:r w:rsidR="006D01A2">
        <w:rPr>
          <w:lang w:val="en-GB"/>
        </w:rPr>
        <w:t xml:space="preserve"> and their normative potential was also</w:t>
      </w:r>
      <w:r>
        <w:rPr>
          <w:lang w:val="en-GB"/>
        </w:rPr>
        <w:t xml:space="preserve"> </w:t>
      </w:r>
      <w:r w:rsidR="006D01A2">
        <w:rPr>
          <w:lang w:val="en-GB"/>
        </w:rPr>
        <w:t>raised as very important issue that should be resolved to reach the final version of documents or one document, that could be acceptable among all relevant stakeholders and be primarily oriented toward university students population and career development centres.</w:t>
      </w:r>
    </w:p>
    <w:p w:rsidR="009D4E19" w:rsidRDefault="009D4E19" w:rsidP="00D50AAF">
      <w:pPr>
        <w:jc w:val="both"/>
        <w:rPr>
          <w:lang w:val="en-GB"/>
        </w:rPr>
      </w:pPr>
    </w:p>
    <w:p w:rsidR="009D4E19" w:rsidRPr="00B14B09" w:rsidRDefault="009D4E19" w:rsidP="009D4E19">
      <w:pPr>
        <w:jc w:val="both"/>
        <w:rPr>
          <w:lang w:val="en-GB"/>
        </w:rPr>
      </w:pPr>
      <w:r>
        <w:rPr>
          <w:lang w:val="en-GB"/>
        </w:rPr>
        <w:t>P</w:t>
      </w:r>
      <w:r w:rsidRPr="00B14B09">
        <w:rPr>
          <w:lang w:val="en-GB"/>
        </w:rPr>
        <w:t>rofessional and scientific public that attended the discussion gave useful comments for improvement of Program and Methodology of Career Guidance and Counselling for people aged 19-30 that will be included in the development of final documents. Recommendations resulting from this occasion, especially the ones referring to improving the quality of career guidance and counselling for young people will contribute to further development of national system of career guidance and counselling in the Republic of Serbia.</w:t>
      </w:r>
    </w:p>
    <w:p w:rsidR="009D4E19" w:rsidRDefault="009D4E19" w:rsidP="00D50AAF">
      <w:pPr>
        <w:jc w:val="both"/>
        <w:rPr>
          <w:lang w:val="en-GB"/>
        </w:rPr>
      </w:pPr>
    </w:p>
    <w:p w:rsidR="006D01A2" w:rsidRDefault="006D01A2" w:rsidP="00D50AAF">
      <w:pPr>
        <w:jc w:val="both"/>
        <w:rPr>
          <w:lang w:val="en-GB"/>
        </w:rPr>
      </w:pPr>
    </w:p>
    <w:p w:rsidR="006D01A2" w:rsidRPr="006D01A2" w:rsidRDefault="006D01A2" w:rsidP="00D50AAF">
      <w:pPr>
        <w:jc w:val="both"/>
        <w:rPr>
          <w:b/>
          <w:lang w:val="en-GB"/>
        </w:rPr>
      </w:pPr>
      <w:r w:rsidRPr="006D01A2">
        <w:rPr>
          <w:b/>
          <w:lang w:val="en-GB"/>
        </w:rPr>
        <w:t>Meeting Participants</w:t>
      </w:r>
    </w:p>
    <w:p w:rsidR="00B14B09" w:rsidRPr="00B14B09" w:rsidRDefault="00B14B09" w:rsidP="00D50AAF">
      <w:pPr>
        <w:jc w:val="both"/>
        <w:rPr>
          <w:lang w:val="en-GB"/>
        </w:rPr>
      </w:pPr>
    </w:p>
    <w:p w:rsidR="006D01A2" w:rsidRDefault="00D50AAF" w:rsidP="00D50AAF">
      <w:pPr>
        <w:jc w:val="both"/>
        <w:rPr>
          <w:lang w:val="en-GB"/>
        </w:rPr>
      </w:pPr>
      <w:r w:rsidRPr="00B14B09">
        <w:rPr>
          <w:lang w:val="en-GB"/>
        </w:rPr>
        <w:t>The discussion w</w:t>
      </w:r>
      <w:r w:rsidR="006D01A2">
        <w:rPr>
          <w:lang w:val="en-GB"/>
        </w:rPr>
        <w:t>as attended by about 60 persons.</w:t>
      </w:r>
    </w:p>
    <w:p w:rsidR="006D01A2" w:rsidRDefault="006D01A2" w:rsidP="00D50AAF">
      <w:pPr>
        <w:jc w:val="both"/>
        <w:rPr>
          <w:lang w:val="en-GB"/>
        </w:rPr>
      </w:pPr>
    </w:p>
    <w:p w:rsidR="006D01A2" w:rsidRDefault="006D01A2" w:rsidP="009D4E19">
      <w:pPr>
        <w:numPr>
          <w:ilvl w:val="0"/>
          <w:numId w:val="19"/>
        </w:numPr>
        <w:jc w:val="both"/>
        <w:rPr>
          <w:lang w:val="en-GB"/>
        </w:rPr>
      </w:pPr>
      <w:r>
        <w:rPr>
          <w:lang w:val="en-GB"/>
        </w:rPr>
        <w:t xml:space="preserve">Vesna Cekic, </w:t>
      </w:r>
      <w:r w:rsidRPr="00B14B09">
        <w:rPr>
          <w:lang w:val="en-GB"/>
        </w:rPr>
        <w:t>National Employment Service</w:t>
      </w:r>
    </w:p>
    <w:p w:rsidR="006D01A2" w:rsidRDefault="006D01A2" w:rsidP="009D4E19">
      <w:pPr>
        <w:numPr>
          <w:ilvl w:val="0"/>
          <w:numId w:val="19"/>
        </w:numPr>
        <w:jc w:val="both"/>
        <w:rPr>
          <w:lang w:val="en-GB"/>
        </w:rPr>
      </w:pPr>
      <w:r>
        <w:rPr>
          <w:lang w:val="en-GB"/>
        </w:rPr>
        <w:t xml:space="preserve">Jadranka Radojicic, </w:t>
      </w:r>
      <w:r w:rsidRPr="00B14B09">
        <w:rPr>
          <w:lang w:val="en-GB"/>
        </w:rPr>
        <w:t>National Employment Service</w:t>
      </w:r>
    </w:p>
    <w:p w:rsidR="009D4E19" w:rsidRDefault="009D4E19" w:rsidP="009D4E19">
      <w:pPr>
        <w:numPr>
          <w:ilvl w:val="0"/>
          <w:numId w:val="19"/>
        </w:numPr>
        <w:jc w:val="both"/>
        <w:rPr>
          <w:lang w:val="en-GB"/>
        </w:rPr>
      </w:pPr>
      <w:r>
        <w:rPr>
          <w:lang w:val="en-GB"/>
        </w:rPr>
        <w:t xml:space="preserve">Gordana Lazic, </w:t>
      </w:r>
      <w:r w:rsidRPr="00B14B09">
        <w:rPr>
          <w:lang w:val="en-GB"/>
        </w:rPr>
        <w:t>National Employment Service</w:t>
      </w:r>
    </w:p>
    <w:p w:rsidR="009D4E19" w:rsidRDefault="009D4E19" w:rsidP="009D4E19">
      <w:pPr>
        <w:numPr>
          <w:ilvl w:val="0"/>
          <w:numId w:val="19"/>
        </w:numPr>
        <w:jc w:val="both"/>
        <w:rPr>
          <w:lang w:val="en-GB"/>
        </w:rPr>
      </w:pPr>
      <w:r>
        <w:rPr>
          <w:lang w:val="en-GB"/>
        </w:rPr>
        <w:t xml:space="preserve">Jelena Vulinic, </w:t>
      </w:r>
      <w:r w:rsidRPr="00B14B09">
        <w:rPr>
          <w:lang w:val="en-GB"/>
        </w:rPr>
        <w:t>National Employment Service</w:t>
      </w:r>
    </w:p>
    <w:p w:rsidR="009D4E19" w:rsidRDefault="009D4E19" w:rsidP="009D4E19">
      <w:pPr>
        <w:numPr>
          <w:ilvl w:val="0"/>
          <w:numId w:val="19"/>
        </w:numPr>
        <w:jc w:val="both"/>
        <w:rPr>
          <w:lang w:val="en-GB"/>
        </w:rPr>
      </w:pPr>
      <w:r>
        <w:rPr>
          <w:lang w:val="en-GB"/>
        </w:rPr>
        <w:t xml:space="preserve">Vesna Sisel, </w:t>
      </w:r>
      <w:r w:rsidRPr="00B14B09">
        <w:rPr>
          <w:lang w:val="en-GB"/>
        </w:rPr>
        <w:t>National Employment Service</w:t>
      </w:r>
    </w:p>
    <w:p w:rsidR="006D01A2" w:rsidRDefault="009D4E19" w:rsidP="009D4E19">
      <w:pPr>
        <w:numPr>
          <w:ilvl w:val="0"/>
          <w:numId w:val="19"/>
        </w:numPr>
        <w:jc w:val="both"/>
        <w:rPr>
          <w:lang w:val="en-GB"/>
        </w:rPr>
      </w:pPr>
      <w:r>
        <w:rPr>
          <w:lang w:val="en-GB"/>
        </w:rPr>
        <w:t xml:space="preserve">Ljiljana Pavlovic, </w:t>
      </w:r>
      <w:r w:rsidR="00D50AAF" w:rsidRPr="00B14B09">
        <w:rPr>
          <w:lang w:val="en-GB"/>
        </w:rPr>
        <w:t>S</w:t>
      </w:r>
      <w:r>
        <w:rPr>
          <w:lang w:val="en-GB"/>
        </w:rPr>
        <w:t>erbian Association of Employers</w:t>
      </w:r>
      <w:r w:rsidR="00D50AAF" w:rsidRPr="00B14B09">
        <w:rPr>
          <w:lang w:val="en-GB"/>
        </w:rPr>
        <w:t xml:space="preserve"> </w:t>
      </w:r>
    </w:p>
    <w:p w:rsidR="006D01A2" w:rsidRDefault="006D01A2" w:rsidP="009D4E19">
      <w:pPr>
        <w:numPr>
          <w:ilvl w:val="0"/>
          <w:numId w:val="19"/>
        </w:numPr>
        <w:jc w:val="both"/>
        <w:rPr>
          <w:lang w:val="en-GB"/>
        </w:rPr>
      </w:pPr>
      <w:r>
        <w:rPr>
          <w:lang w:val="en-GB"/>
        </w:rPr>
        <w:t xml:space="preserve">Tatjana Prijic, </w:t>
      </w:r>
      <w:r w:rsidR="00D50AAF" w:rsidRPr="00B14B09">
        <w:rPr>
          <w:lang w:val="en-GB"/>
        </w:rPr>
        <w:t>Ministry of Labour, Employment and Social Policy</w:t>
      </w:r>
    </w:p>
    <w:p w:rsidR="006D01A2" w:rsidRDefault="006D01A2" w:rsidP="009D4E19">
      <w:pPr>
        <w:numPr>
          <w:ilvl w:val="0"/>
          <w:numId w:val="19"/>
        </w:numPr>
        <w:jc w:val="both"/>
        <w:rPr>
          <w:lang w:val="en-GB"/>
        </w:rPr>
      </w:pPr>
      <w:r>
        <w:rPr>
          <w:lang w:val="en-GB"/>
        </w:rPr>
        <w:t>Cris Cardew, University of Swansea</w:t>
      </w:r>
      <w:r w:rsidR="00D50AAF" w:rsidRPr="00B14B09">
        <w:rPr>
          <w:lang w:val="en-GB"/>
        </w:rPr>
        <w:t xml:space="preserve"> </w:t>
      </w:r>
    </w:p>
    <w:p w:rsidR="006D01A2" w:rsidRDefault="006D01A2" w:rsidP="009D4E19">
      <w:pPr>
        <w:numPr>
          <w:ilvl w:val="0"/>
          <w:numId w:val="19"/>
        </w:numPr>
        <w:jc w:val="both"/>
        <w:rPr>
          <w:lang w:val="en-GB"/>
        </w:rPr>
      </w:pPr>
      <w:r>
        <w:rPr>
          <w:lang w:val="en-GB"/>
        </w:rPr>
        <w:t xml:space="preserve">Zoltan Denes, </w:t>
      </w:r>
      <w:r w:rsidR="00D50AAF" w:rsidRPr="00B14B09">
        <w:rPr>
          <w:lang w:val="en-GB"/>
        </w:rPr>
        <w:t>University of Padua</w:t>
      </w:r>
    </w:p>
    <w:p w:rsidR="006D01A2" w:rsidRDefault="006D01A2" w:rsidP="009D4E19">
      <w:pPr>
        <w:numPr>
          <w:ilvl w:val="0"/>
          <w:numId w:val="19"/>
        </w:numPr>
        <w:jc w:val="both"/>
        <w:rPr>
          <w:lang w:val="en-GB"/>
        </w:rPr>
      </w:pPr>
      <w:r>
        <w:rPr>
          <w:lang w:val="en-GB"/>
        </w:rPr>
        <w:t xml:space="preserve">Gilda Rota, </w:t>
      </w:r>
      <w:r w:rsidRPr="00B14B09">
        <w:rPr>
          <w:lang w:val="en-GB"/>
        </w:rPr>
        <w:t>University of Padua</w:t>
      </w:r>
    </w:p>
    <w:p w:rsidR="006D01A2" w:rsidRDefault="006D01A2" w:rsidP="009D4E19">
      <w:pPr>
        <w:numPr>
          <w:ilvl w:val="0"/>
          <w:numId w:val="19"/>
        </w:numPr>
        <w:jc w:val="both"/>
        <w:rPr>
          <w:lang w:val="en-GB"/>
        </w:rPr>
      </w:pPr>
      <w:r>
        <w:rPr>
          <w:lang w:val="en-GB"/>
        </w:rPr>
        <w:t>Agnieszka Dunai, University of Silesia</w:t>
      </w:r>
    </w:p>
    <w:p w:rsidR="009D4E19" w:rsidRDefault="009D4E19" w:rsidP="009D4E19">
      <w:pPr>
        <w:numPr>
          <w:ilvl w:val="0"/>
          <w:numId w:val="19"/>
        </w:numPr>
        <w:jc w:val="both"/>
        <w:rPr>
          <w:lang w:val="en-GB"/>
        </w:rPr>
      </w:pPr>
      <w:r>
        <w:rPr>
          <w:lang w:val="en-GB"/>
        </w:rPr>
        <w:lastRenderedPageBreak/>
        <w:t>Barbara Smorowsieska, University of Silesia</w:t>
      </w:r>
    </w:p>
    <w:p w:rsidR="006D01A2" w:rsidRDefault="006D01A2" w:rsidP="009D4E19">
      <w:pPr>
        <w:numPr>
          <w:ilvl w:val="0"/>
          <w:numId w:val="19"/>
        </w:numPr>
        <w:jc w:val="both"/>
        <w:rPr>
          <w:lang w:val="en-GB"/>
        </w:rPr>
      </w:pPr>
      <w:r>
        <w:rPr>
          <w:lang w:val="en-GB"/>
        </w:rPr>
        <w:t>Marija Radovanovic, GIZ</w:t>
      </w:r>
    </w:p>
    <w:p w:rsidR="006D01A2" w:rsidRDefault="006D01A2" w:rsidP="009D4E19">
      <w:pPr>
        <w:numPr>
          <w:ilvl w:val="0"/>
          <w:numId w:val="19"/>
        </w:numPr>
        <w:jc w:val="both"/>
        <w:rPr>
          <w:lang w:val="en-GB"/>
        </w:rPr>
      </w:pPr>
      <w:r>
        <w:rPr>
          <w:lang w:val="en-GB"/>
        </w:rPr>
        <w:t>Milena Muvgonic, BEST (students’ organization)</w:t>
      </w:r>
    </w:p>
    <w:p w:rsidR="006D01A2" w:rsidRDefault="006D01A2" w:rsidP="009D4E19">
      <w:pPr>
        <w:numPr>
          <w:ilvl w:val="0"/>
          <w:numId w:val="19"/>
        </w:numPr>
        <w:jc w:val="both"/>
        <w:rPr>
          <w:lang w:val="en-GB"/>
        </w:rPr>
      </w:pPr>
      <w:r>
        <w:rPr>
          <w:lang w:val="en-GB"/>
        </w:rPr>
        <w:t>Bojana Nikolic, JP EMS</w:t>
      </w:r>
    </w:p>
    <w:p w:rsidR="006D01A2" w:rsidRDefault="006D01A2" w:rsidP="009D4E19">
      <w:pPr>
        <w:numPr>
          <w:ilvl w:val="0"/>
          <w:numId w:val="19"/>
        </w:numPr>
        <w:jc w:val="both"/>
        <w:rPr>
          <w:lang w:val="en-GB"/>
        </w:rPr>
      </w:pPr>
      <w:r>
        <w:rPr>
          <w:lang w:val="en-GB"/>
        </w:rPr>
        <w:t>Dragoslav Peric, JP EMS</w:t>
      </w:r>
    </w:p>
    <w:p w:rsidR="006D01A2" w:rsidRDefault="006D01A2" w:rsidP="009D4E19">
      <w:pPr>
        <w:numPr>
          <w:ilvl w:val="0"/>
          <w:numId w:val="19"/>
        </w:numPr>
        <w:jc w:val="both"/>
        <w:rPr>
          <w:lang w:val="en-GB"/>
        </w:rPr>
      </w:pPr>
      <w:r>
        <w:rPr>
          <w:lang w:val="en-GB"/>
        </w:rPr>
        <w:t>Ljiljana Todorovic, Ministry of Education</w:t>
      </w:r>
    </w:p>
    <w:p w:rsidR="006D01A2" w:rsidRDefault="006D01A2" w:rsidP="009D4E19">
      <w:pPr>
        <w:numPr>
          <w:ilvl w:val="0"/>
          <w:numId w:val="19"/>
        </w:numPr>
        <w:jc w:val="both"/>
        <w:rPr>
          <w:lang w:val="en-GB"/>
        </w:rPr>
      </w:pPr>
      <w:r>
        <w:rPr>
          <w:lang w:val="en-GB"/>
        </w:rPr>
        <w:t>Gordana Djurica,</w:t>
      </w:r>
      <w:r w:rsidRPr="006D01A2">
        <w:rPr>
          <w:lang w:val="en-GB"/>
        </w:rPr>
        <w:t xml:space="preserve"> </w:t>
      </w:r>
      <w:r>
        <w:rPr>
          <w:lang w:val="en-GB"/>
        </w:rPr>
        <w:t>Ministry of Education</w:t>
      </w:r>
    </w:p>
    <w:p w:rsidR="006D01A2" w:rsidRDefault="006D01A2" w:rsidP="009D4E19">
      <w:pPr>
        <w:numPr>
          <w:ilvl w:val="0"/>
          <w:numId w:val="19"/>
        </w:numPr>
        <w:jc w:val="both"/>
        <w:rPr>
          <w:lang w:val="en-GB"/>
        </w:rPr>
      </w:pPr>
      <w:r>
        <w:rPr>
          <w:lang w:val="en-GB"/>
        </w:rPr>
        <w:t>Miodrag Lazic, University of Nis</w:t>
      </w:r>
    </w:p>
    <w:p w:rsidR="006D01A2" w:rsidRDefault="006D01A2" w:rsidP="009D4E19">
      <w:pPr>
        <w:numPr>
          <w:ilvl w:val="0"/>
          <w:numId w:val="19"/>
        </w:numPr>
        <w:jc w:val="both"/>
        <w:rPr>
          <w:lang w:val="en-GB"/>
        </w:rPr>
      </w:pPr>
      <w:r>
        <w:rPr>
          <w:lang w:val="en-GB"/>
        </w:rPr>
        <w:t>Mihajlovic Dubravka, University of Belgrade, Faculty of Philosophy</w:t>
      </w:r>
    </w:p>
    <w:p w:rsidR="006D01A2" w:rsidRDefault="006D01A2" w:rsidP="009D4E19">
      <w:pPr>
        <w:numPr>
          <w:ilvl w:val="0"/>
          <w:numId w:val="19"/>
        </w:numPr>
        <w:jc w:val="both"/>
        <w:rPr>
          <w:lang w:val="en-GB"/>
        </w:rPr>
      </w:pPr>
      <w:r>
        <w:rPr>
          <w:lang w:val="en-GB"/>
        </w:rPr>
        <w:t>Milena Skaljac, Tempus Foundation</w:t>
      </w:r>
    </w:p>
    <w:p w:rsidR="009D4E19" w:rsidRDefault="009D4E19" w:rsidP="009D4E19">
      <w:pPr>
        <w:numPr>
          <w:ilvl w:val="0"/>
          <w:numId w:val="19"/>
        </w:numPr>
        <w:jc w:val="both"/>
        <w:rPr>
          <w:lang w:val="en-GB"/>
        </w:rPr>
      </w:pPr>
      <w:r>
        <w:rPr>
          <w:lang w:val="en-GB"/>
        </w:rPr>
        <w:t>Marko Bankovic, Euroguidance</w:t>
      </w:r>
    </w:p>
    <w:p w:rsidR="006D01A2" w:rsidRDefault="006D01A2" w:rsidP="009D4E19">
      <w:pPr>
        <w:numPr>
          <w:ilvl w:val="0"/>
          <w:numId w:val="19"/>
        </w:numPr>
        <w:jc w:val="both"/>
        <w:rPr>
          <w:lang w:val="en-GB"/>
        </w:rPr>
      </w:pPr>
      <w:r>
        <w:rPr>
          <w:lang w:val="en-GB"/>
        </w:rPr>
        <w:t>Sonja Sovljanski, University of Novi Sad</w:t>
      </w:r>
    </w:p>
    <w:p w:rsidR="006D01A2" w:rsidRDefault="006D01A2" w:rsidP="009D4E19">
      <w:pPr>
        <w:numPr>
          <w:ilvl w:val="0"/>
          <w:numId w:val="19"/>
        </w:numPr>
        <w:jc w:val="both"/>
        <w:rPr>
          <w:lang w:val="en-GB"/>
        </w:rPr>
      </w:pPr>
      <w:r>
        <w:rPr>
          <w:lang w:val="en-GB"/>
        </w:rPr>
        <w:t xml:space="preserve">Nikola Koruga, </w:t>
      </w:r>
      <w:r w:rsidR="009D4E19">
        <w:rPr>
          <w:lang w:val="en-GB"/>
        </w:rPr>
        <w:t>Adult Educaition Society</w:t>
      </w:r>
    </w:p>
    <w:p w:rsidR="009D4E19" w:rsidRDefault="009D4E19" w:rsidP="009D4E19">
      <w:pPr>
        <w:numPr>
          <w:ilvl w:val="0"/>
          <w:numId w:val="19"/>
        </w:numPr>
        <w:jc w:val="both"/>
        <w:rPr>
          <w:lang w:val="en-GB"/>
        </w:rPr>
      </w:pPr>
      <w:r>
        <w:rPr>
          <w:lang w:val="en-GB"/>
        </w:rPr>
        <w:t>Marija Jovanovic, University of Belgrade</w:t>
      </w:r>
    </w:p>
    <w:p w:rsidR="009D4E19" w:rsidRDefault="009D4E19" w:rsidP="009D4E19">
      <w:pPr>
        <w:numPr>
          <w:ilvl w:val="0"/>
          <w:numId w:val="19"/>
        </w:numPr>
        <w:jc w:val="both"/>
        <w:rPr>
          <w:lang w:val="en-GB"/>
        </w:rPr>
      </w:pPr>
      <w:r>
        <w:rPr>
          <w:lang w:val="en-GB"/>
        </w:rPr>
        <w:t>Dejana Lazic, University of Belgrade</w:t>
      </w:r>
    </w:p>
    <w:p w:rsidR="009D4E19" w:rsidRDefault="009D4E19" w:rsidP="009D4E19">
      <w:pPr>
        <w:numPr>
          <w:ilvl w:val="0"/>
          <w:numId w:val="19"/>
        </w:numPr>
        <w:jc w:val="both"/>
        <w:rPr>
          <w:lang w:val="en-GB"/>
        </w:rPr>
      </w:pPr>
      <w:r>
        <w:rPr>
          <w:lang w:val="en-GB"/>
        </w:rPr>
        <w:t>Milena Dimitrijevic, University of Belgrade</w:t>
      </w:r>
    </w:p>
    <w:p w:rsidR="009D4E19" w:rsidRDefault="009D4E19" w:rsidP="009D4E19">
      <w:pPr>
        <w:numPr>
          <w:ilvl w:val="0"/>
          <w:numId w:val="19"/>
        </w:numPr>
        <w:jc w:val="both"/>
        <w:rPr>
          <w:lang w:val="en-GB"/>
        </w:rPr>
      </w:pPr>
      <w:r>
        <w:rPr>
          <w:lang w:val="en-GB"/>
        </w:rPr>
        <w:t>Ana Jankovic Barovic, University of Belgrade</w:t>
      </w:r>
    </w:p>
    <w:p w:rsidR="009D4E19" w:rsidRDefault="009D4E19" w:rsidP="009D4E19">
      <w:pPr>
        <w:numPr>
          <w:ilvl w:val="0"/>
          <w:numId w:val="19"/>
        </w:numPr>
        <w:jc w:val="both"/>
        <w:rPr>
          <w:lang w:val="en-GB"/>
        </w:rPr>
      </w:pPr>
      <w:r>
        <w:rPr>
          <w:lang w:val="en-GB"/>
        </w:rPr>
        <w:t>Marija Petronijevic, Ministry of Youth and Sport</w:t>
      </w:r>
    </w:p>
    <w:p w:rsidR="009D4E19" w:rsidRDefault="009D4E19" w:rsidP="009D4E19">
      <w:pPr>
        <w:numPr>
          <w:ilvl w:val="0"/>
          <w:numId w:val="19"/>
        </w:numPr>
        <w:jc w:val="both"/>
        <w:rPr>
          <w:lang w:val="en-GB"/>
        </w:rPr>
      </w:pPr>
      <w:r>
        <w:rPr>
          <w:lang w:val="en-GB"/>
        </w:rPr>
        <w:t>Igor Petrovic, ADECCO</w:t>
      </w:r>
    </w:p>
    <w:p w:rsidR="009D4E19" w:rsidRDefault="009D4E19" w:rsidP="009D4E19">
      <w:pPr>
        <w:numPr>
          <w:ilvl w:val="0"/>
          <w:numId w:val="19"/>
        </w:numPr>
        <w:jc w:val="both"/>
        <w:rPr>
          <w:lang w:val="en-GB"/>
        </w:rPr>
      </w:pPr>
      <w:r>
        <w:rPr>
          <w:lang w:val="en-GB"/>
        </w:rPr>
        <w:t>Sanda Radan, ELSA Belgrade (students’organization)</w:t>
      </w:r>
    </w:p>
    <w:p w:rsidR="009D4E19" w:rsidRDefault="009D4E19" w:rsidP="009D4E19">
      <w:pPr>
        <w:numPr>
          <w:ilvl w:val="0"/>
          <w:numId w:val="19"/>
        </w:numPr>
        <w:jc w:val="both"/>
        <w:rPr>
          <w:lang w:val="en-GB"/>
        </w:rPr>
      </w:pPr>
      <w:r>
        <w:rPr>
          <w:lang w:val="en-GB"/>
        </w:rPr>
        <w:t>Nevenka Ivosevic, ELSA Belgrade (students’organization)</w:t>
      </w:r>
    </w:p>
    <w:p w:rsidR="009D4E19" w:rsidRDefault="009D4E19" w:rsidP="009D4E19">
      <w:pPr>
        <w:numPr>
          <w:ilvl w:val="0"/>
          <w:numId w:val="19"/>
        </w:numPr>
        <w:jc w:val="both"/>
        <w:rPr>
          <w:lang w:val="en-GB"/>
        </w:rPr>
      </w:pPr>
      <w:r>
        <w:rPr>
          <w:lang w:val="en-GB"/>
        </w:rPr>
        <w:t>Nadja Petrovic, BEST Belgrade</w:t>
      </w:r>
    </w:p>
    <w:p w:rsidR="009D4E19" w:rsidRDefault="009D4E19" w:rsidP="009D4E19">
      <w:pPr>
        <w:numPr>
          <w:ilvl w:val="0"/>
          <w:numId w:val="19"/>
        </w:numPr>
        <w:jc w:val="both"/>
        <w:rPr>
          <w:lang w:val="en-GB"/>
        </w:rPr>
      </w:pPr>
      <w:r>
        <w:rPr>
          <w:lang w:val="en-GB"/>
        </w:rPr>
        <w:t>Milica Milenkovic, University of Kragujevac</w:t>
      </w:r>
    </w:p>
    <w:p w:rsidR="009D4E19" w:rsidRDefault="009D4E19" w:rsidP="009D4E19">
      <w:pPr>
        <w:numPr>
          <w:ilvl w:val="0"/>
          <w:numId w:val="19"/>
        </w:numPr>
        <w:jc w:val="both"/>
        <w:rPr>
          <w:lang w:val="en-GB"/>
        </w:rPr>
      </w:pPr>
      <w:r>
        <w:rPr>
          <w:lang w:val="en-GB"/>
        </w:rPr>
        <w:t>Predrag Vukomanovic, University of Kragujevac</w:t>
      </w:r>
    </w:p>
    <w:p w:rsidR="009D4E19" w:rsidRDefault="009D4E19" w:rsidP="009D4E19">
      <w:pPr>
        <w:numPr>
          <w:ilvl w:val="0"/>
          <w:numId w:val="19"/>
        </w:numPr>
        <w:jc w:val="both"/>
        <w:rPr>
          <w:lang w:val="en-GB"/>
        </w:rPr>
      </w:pPr>
      <w:r>
        <w:rPr>
          <w:lang w:val="en-GB"/>
        </w:rPr>
        <w:t>Jelena Civljak, University of Nis</w:t>
      </w:r>
    </w:p>
    <w:p w:rsidR="009D4E19" w:rsidRDefault="009D4E19" w:rsidP="009D4E19">
      <w:pPr>
        <w:numPr>
          <w:ilvl w:val="0"/>
          <w:numId w:val="19"/>
        </w:numPr>
        <w:jc w:val="both"/>
        <w:rPr>
          <w:lang w:val="en-GB"/>
        </w:rPr>
      </w:pPr>
      <w:r>
        <w:rPr>
          <w:lang w:val="en-GB"/>
        </w:rPr>
        <w:t>Danijela Dakic, Infostud d.o.o</w:t>
      </w:r>
    </w:p>
    <w:p w:rsidR="009D4E19" w:rsidRDefault="009D4E19" w:rsidP="009D4E19">
      <w:pPr>
        <w:numPr>
          <w:ilvl w:val="0"/>
          <w:numId w:val="19"/>
        </w:numPr>
        <w:jc w:val="both"/>
        <w:rPr>
          <w:lang w:val="en-GB"/>
        </w:rPr>
      </w:pPr>
      <w:r>
        <w:rPr>
          <w:lang w:val="en-GB"/>
        </w:rPr>
        <w:t>Tatjana Vidakovic, Infostud d.o.o</w:t>
      </w:r>
    </w:p>
    <w:p w:rsidR="009D4E19" w:rsidRDefault="009D4E19" w:rsidP="009D4E19">
      <w:pPr>
        <w:numPr>
          <w:ilvl w:val="0"/>
          <w:numId w:val="19"/>
        </w:numPr>
        <w:jc w:val="both"/>
        <w:rPr>
          <w:lang w:val="en-GB"/>
        </w:rPr>
      </w:pPr>
      <w:r>
        <w:rPr>
          <w:lang w:val="en-GB"/>
        </w:rPr>
        <w:t>Slavko Pesic, Faculty of Mechanical Engineering in Belgrade</w:t>
      </w:r>
    </w:p>
    <w:p w:rsidR="009D4E19" w:rsidRDefault="009D4E19" w:rsidP="009D4E19">
      <w:pPr>
        <w:numPr>
          <w:ilvl w:val="0"/>
          <w:numId w:val="19"/>
        </w:numPr>
        <w:jc w:val="both"/>
        <w:rPr>
          <w:lang w:val="en-GB"/>
        </w:rPr>
      </w:pPr>
      <w:r>
        <w:rPr>
          <w:lang w:val="en-GB"/>
        </w:rPr>
        <w:t>Maja Curic, Faculty of Media and Communication</w:t>
      </w:r>
    </w:p>
    <w:p w:rsidR="009D4E19" w:rsidRDefault="009D4E19" w:rsidP="009D4E19">
      <w:pPr>
        <w:numPr>
          <w:ilvl w:val="0"/>
          <w:numId w:val="19"/>
        </w:numPr>
        <w:jc w:val="both"/>
        <w:rPr>
          <w:lang w:val="en-GB"/>
        </w:rPr>
      </w:pPr>
      <w:r>
        <w:rPr>
          <w:lang w:val="en-GB"/>
        </w:rPr>
        <w:t>Nadja Vojinovic, Singidunum University</w:t>
      </w:r>
    </w:p>
    <w:p w:rsidR="009D4E19" w:rsidRDefault="009D4E19" w:rsidP="009D4E19">
      <w:pPr>
        <w:numPr>
          <w:ilvl w:val="0"/>
          <w:numId w:val="19"/>
        </w:numPr>
        <w:jc w:val="both"/>
        <w:rPr>
          <w:lang w:val="en-GB"/>
        </w:rPr>
      </w:pPr>
      <w:r>
        <w:rPr>
          <w:lang w:val="en-GB"/>
        </w:rPr>
        <w:t>Sandra Nešić, Singidunum University</w:t>
      </w:r>
    </w:p>
    <w:p w:rsidR="009D4E19" w:rsidRDefault="009D4E19" w:rsidP="009D4E19">
      <w:pPr>
        <w:numPr>
          <w:ilvl w:val="0"/>
          <w:numId w:val="19"/>
        </w:numPr>
        <w:jc w:val="both"/>
        <w:rPr>
          <w:lang w:val="en-GB"/>
        </w:rPr>
      </w:pPr>
      <w:r>
        <w:rPr>
          <w:lang w:val="en-GB"/>
        </w:rPr>
        <w:t>Jelena Gajić, Singidunum University</w:t>
      </w:r>
    </w:p>
    <w:p w:rsidR="009D4E19" w:rsidRDefault="009D4E19" w:rsidP="009D4E19">
      <w:pPr>
        <w:numPr>
          <w:ilvl w:val="0"/>
          <w:numId w:val="19"/>
        </w:numPr>
        <w:jc w:val="both"/>
        <w:rPr>
          <w:lang w:val="en-GB"/>
        </w:rPr>
      </w:pPr>
      <w:r>
        <w:rPr>
          <w:lang w:val="en-GB"/>
        </w:rPr>
        <w:t>Ana Vjetrov, Singidunum University</w:t>
      </w:r>
    </w:p>
    <w:p w:rsidR="009D4E19" w:rsidRDefault="009D4E19" w:rsidP="009D4E19">
      <w:pPr>
        <w:numPr>
          <w:ilvl w:val="0"/>
          <w:numId w:val="19"/>
        </w:numPr>
        <w:jc w:val="both"/>
        <w:rPr>
          <w:lang w:val="en-GB"/>
        </w:rPr>
      </w:pPr>
      <w:r>
        <w:rPr>
          <w:lang w:val="en-GB"/>
        </w:rPr>
        <w:t>Vesna Djukic, Belgrade Open School</w:t>
      </w:r>
    </w:p>
    <w:p w:rsidR="009D4E19" w:rsidRDefault="009D4E19" w:rsidP="009D4E19">
      <w:pPr>
        <w:numPr>
          <w:ilvl w:val="0"/>
          <w:numId w:val="19"/>
        </w:numPr>
        <w:jc w:val="both"/>
        <w:rPr>
          <w:lang w:val="en-GB"/>
        </w:rPr>
      </w:pPr>
      <w:r>
        <w:rPr>
          <w:lang w:val="en-GB"/>
        </w:rPr>
        <w:t>Marija Srećković, Inventiva NGO</w:t>
      </w:r>
    </w:p>
    <w:p w:rsidR="009D4E19" w:rsidRDefault="009D4E19" w:rsidP="009D4E19">
      <w:pPr>
        <w:numPr>
          <w:ilvl w:val="0"/>
          <w:numId w:val="19"/>
        </w:numPr>
        <w:jc w:val="both"/>
        <w:rPr>
          <w:lang w:val="en-GB"/>
        </w:rPr>
      </w:pPr>
      <w:r>
        <w:rPr>
          <w:lang w:val="en-GB"/>
        </w:rPr>
        <w:t>Jelena Dimitrijević, Inventiva NGO</w:t>
      </w:r>
    </w:p>
    <w:p w:rsidR="009D4E19" w:rsidRDefault="009D4E19" w:rsidP="009D4E19">
      <w:pPr>
        <w:numPr>
          <w:ilvl w:val="0"/>
          <w:numId w:val="19"/>
        </w:numPr>
        <w:jc w:val="both"/>
        <w:rPr>
          <w:lang w:val="en-GB"/>
        </w:rPr>
      </w:pPr>
      <w:r>
        <w:rPr>
          <w:lang w:val="en-GB"/>
        </w:rPr>
        <w:t>Snezana Klasnja, Ministry of Youth and Sports</w:t>
      </w:r>
    </w:p>
    <w:p w:rsidR="009D4E19" w:rsidRDefault="009D4E19" w:rsidP="009D4E19">
      <w:pPr>
        <w:numPr>
          <w:ilvl w:val="0"/>
          <w:numId w:val="19"/>
        </w:numPr>
        <w:jc w:val="both"/>
        <w:rPr>
          <w:lang w:val="en-GB"/>
        </w:rPr>
      </w:pPr>
      <w:r>
        <w:rPr>
          <w:lang w:val="en-GB"/>
        </w:rPr>
        <w:t>Saša Niklanović, expert</w:t>
      </w:r>
    </w:p>
    <w:p w:rsidR="009D4E19" w:rsidRDefault="009D4E19" w:rsidP="009D4E19">
      <w:pPr>
        <w:numPr>
          <w:ilvl w:val="0"/>
          <w:numId w:val="19"/>
        </w:numPr>
        <w:jc w:val="both"/>
        <w:rPr>
          <w:lang w:val="en-GB"/>
        </w:rPr>
      </w:pPr>
      <w:r>
        <w:rPr>
          <w:lang w:val="en-GB"/>
        </w:rPr>
        <w:t>Jadranka Dimov, expert</w:t>
      </w:r>
    </w:p>
    <w:p w:rsidR="009D4E19" w:rsidRDefault="009D4E19" w:rsidP="009D4E19">
      <w:pPr>
        <w:numPr>
          <w:ilvl w:val="0"/>
          <w:numId w:val="19"/>
        </w:numPr>
        <w:jc w:val="both"/>
        <w:rPr>
          <w:lang w:val="en-GB"/>
        </w:rPr>
      </w:pPr>
      <w:r>
        <w:rPr>
          <w:lang w:val="en-GB"/>
        </w:rPr>
        <w:t>Tomislav Cetkovic, Infostud d.o.o.</w:t>
      </w:r>
    </w:p>
    <w:p w:rsidR="009D4E19" w:rsidRDefault="009D4E19" w:rsidP="009D4E19">
      <w:pPr>
        <w:numPr>
          <w:ilvl w:val="0"/>
          <w:numId w:val="19"/>
        </w:numPr>
        <w:jc w:val="both"/>
        <w:rPr>
          <w:lang w:val="en-GB"/>
        </w:rPr>
      </w:pPr>
      <w:r>
        <w:rPr>
          <w:lang w:val="en-GB"/>
        </w:rPr>
        <w:t>Darko Stokjović, Infostud d.o.o.</w:t>
      </w:r>
    </w:p>
    <w:p w:rsidR="009D4E19" w:rsidRDefault="009D4E19" w:rsidP="009D4E19">
      <w:pPr>
        <w:numPr>
          <w:ilvl w:val="0"/>
          <w:numId w:val="19"/>
        </w:numPr>
        <w:jc w:val="both"/>
        <w:rPr>
          <w:lang w:val="en-GB"/>
        </w:rPr>
      </w:pPr>
      <w:r>
        <w:rPr>
          <w:lang w:val="en-GB"/>
        </w:rPr>
        <w:t>Nada Kovačević, University of Belgrade</w:t>
      </w:r>
    </w:p>
    <w:p w:rsidR="009D4E19" w:rsidRDefault="009D4E19" w:rsidP="009D4E19">
      <w:pPr>
        <w:numPr>
          <w:ilvl w:val="0"/>
          <w:numId w:val="19"/>
        </w:numPr>
        <w:jc w:val="both"/>
        <w:rPr>
          <w:lang w:val="en-GB"/>
        </w:rPr>
      </w:pPr>
      <w:r>
        <w:rPr>
          <w:lang w:val="en-GB"/>
        </w:rPr>
        <w:t>Zrnović Stefan, BEST Belgrade</w:t>
      </w:r>
    </w:p>
    <w:p w:rsidR="009D4E19" w:rsidRDefault="009D4E19" w:rsidP="009D4E19">
      <w:pPr>
        <w:numPr>
          <w:ilvl w:val="0"/>
          <w:numId w:val="19"/>
        </w:numPr>
        <w:jc w:val="both"/>
        <w:rPr>
          <w:lang w:val="en-GB"/>
        </w:rPr>
      </w:pPr>
      <w:r>
        <w:rPr>
          <w:lang w:val="en-GB"/>
        </w:rPr>
        <w:t>Jelena Manic Radoicic, BOS</w:t>
      </w:r>
    </w:p>
    <w:p w:rsidR="009D4E19" w:rsidRDefault="009D4E19" w:rsidP="009D4E19">
      <w:pPr>
        <w:numPr>
          <w:ilvl w:val="0"/>
          <w:numId w:val="19"/>
        </w:numPr>
        <w:jc w:val="both"/>
        <w:rPr>
          <w:lang w:val="en-GB"/>
        </w:rPr>
      </w:pPr>
      <w:r>
        <w:rPr>
          <w:lang w:val="en-GB"/>
        </w:rPr>
        <w:t>Tamara Kljajic, BOS</w:t>
      </w:r>
    </w:p>
    <w:p w:rsidR="009D4E19" w:rsidRDefault="009D4E19" w:rsidP="009D4E19">
      <w:pPr>
        <w:numPr>
          <w:ilvl w:val="0"/>
          <w:numId w:val="19"/>
        </w:numPr>
        <w:jc w:val="both"/>
        <w:rPr>
          <w:lang w:val="en-GB"/>
        </w:rPr>
      </w:pPr>
      <w:r>
        <w:rPr>
          <w:lang w:val="en-GB"/>
        </w:rPr>
        <w:t>Iskra Maksimovic, Singidunum University</w:t>
      </w:r>
    </w:p>
    <w:p w:rsidR="009D4E19" w:rsidRDefault="009D4E19" w:rsidP="009D4E19">
      <w:pPr>
        <w:ind w:left="720"/>
        <w:jc w:val="both"/>
        <w:rPr>
          <w:lang w:val="en-GB"/>
        </w:rPr>
      </w:pPr>
    </w:p>
    <w:p w:rsidR="009D4E19" w:rsidRDefault="009D4E19" w:rsidP="00D50AAF">
      <w:pPr>
        <w:jc w:val="both"/>
        <w:rPr>
          <w:lang w:val="en-GB"/>
        </w:rPr>
      </w:pPr>
    </w:p>
    <w:p w:rsidR="009D4E19" w:rsidRDefault="009D4E19" w:rsidP="00D50AAF">
      <w:pPr>
        <w:jc w:val="both"/>
        <w:rPr>
          <w:lang w:val="en-GB"/>
        </w:rPr>
      </w:pPr>
    </w:p>
    <w:p w:rsidR="009D4E19" w:rsidRDefault="009D4E19" w:rsidP="00D50AAF">
      <w:pPr>
        <w:jc w:val="both"/>
        <w:rPr>
          <w:lang w:val="en-GB"/>
        </w:rPr>
      </w:pPr>
    </w:p>
    <w:p w:rsidR="006D01A2" w:rsidRDefault="006D01A2" w:rsidP="00D50AAF">
      <w:pPr>
        <w:jc w:val="both"/>
        <w:rPr>
          <w:lang w:val="en-GB"/>
        </w:rPr>
      </w:pPr>
    </w:p>
    <w:p w:rsidR="006D01A2" w:rsidRDefault="006D01A2" w:rsidP="00D50AAF">
      <w:pPr>
        <w:jc w:val="both"/>
        <w:rPr>
          <w:lang w:val="en-GB"/>
        </w:rPr>
      </w:pPr>
    </w:p>
    <w:p w:rsidR="00DA4FB1" w:rsidRDefault="009D4E19" w:rsidP="00DA4FB1">
      <w:pPr>
        <w:jc w:val="both"/>
        <w:rPr>
          <w:b/>
          <w:lang w:val="en-GB"/>
        </w:rPr>
      </w:pPr>
      <w:r w:rsidRPr="009D4E19">
        <w:rPr>
          <w:b/>
          <w:lang w:val="en-GB"/>
        </w:rPr>
        <w:t>Evaluation</w:t>
      </w:r>
    </w:p>
    <w:p w:rsidR="00657116" w:rsidRDefault="00657116" w:rsidP="00DA4FB1">
      <w:pPr>
        <w:jc w:val="both"/>
        <w:rPr>
          <w:b/>
          <w:lang w:val="en-GB"/>
        </w:rPr>
      </w:pPr>
    </w:p>
    <w:p w:rsidR="00657116" w:rsidRPr="00657116" w:rsidRDefault="00657116" w:rsidP="00DA4FB1">
      <w:pPr>
        <w:jc w:val="both"/>
        <w:rPr>
          <w:lang w:val="en-GB"/>
        </w:rPr>
      </w:pPr>
      <w:r w:rsidRPr="00657116">
        <w:rPr>
          <w:lang w:val="en-GB"/>
        </w:rPr>
        <w:t>Participants evaluated certain aspects of the Round table giving the 1 as the lowest and 5 as the highest grade on the scale. Average grades are represented below:</w:t>
      </w:r>
    </w:p>
    <w:p w:rsidR="009D4E19" w:rsidRDefault="009D4E19" w:rsidP="00DA4FB1">
      <w:pPr>
        <w:jc w:val="both"/>
        <w:rPr>
          <w:lang w:val="en-GB"/>
        </w:rPr>
      </w:pPr>
    </w:p>
    <w:p w:rsidR="009D4E19" w:rsidRDefault="00393C58" w:rsidP="00DA4FB1">
      <w:pPr>
        <w:jc w:val="both"/>
        <w:rPr>
          <w:lang w:val="en-GB"/>
        </w:rPr>
      </w:pPr>
      <w:r>
        <w:rPr>
          <w:noProof/>
        </w:rPr>
        <w:drawing>
          <wp:inline distT="0" distB="0" distL="0" distR="0">
            <wp:extent cx="5781675" cy="8953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81675" cy="895350"/>
                    </a:xfrm>
                    <a:prstGeom prst="rect">
                      <a:avLst/>
                    </a:prstGeom>
                    <a:noFill/>
                    <a:ln w="9525">
                      <a:noFill/>
                      <a:miter lim="800000"/>
                      <a:headEnd/>
                      <a:tailEnd/>
                    </a:ln>
                  </pic:spPr>
                </pic:pic>
              </a:graphicData>
            </a:graphic>
          </wp:inline>
        </w:drawing>
      </w:r>
    </w:p>
    <w:p w:rsidR="009D4E19" w:rsidRPr="00F14149" w:rsidRDefault="009D4E19" w:rsidP="00DA4FB1">
      <w:pPr>
        <w:jc w:val="both"/>
        <w:rPr>
          <w:sz w:val="22"/>
          <w:szCs w:val="22"/>
          <w:lang/>
        </w:rPr>
      </w:pPr>
    </w:p>
    <w:p w:rsidR="00DA4FB1" w:rsidRPr="00F14149" w:rsidRDefault="00657116" w:rsidP="00DA4FB1">
      <w:pPr>
        <w:jc w:val="both"/>
        <w:rPr>
          <w:sz w:val="22"/>
          <w:szCs w:val="22"/>
          <w:lang/>
        </w:rPr>
      </w:pPr>
      <w:r>
        <w:rPr>
          <w:sz w:val="22"/>
          <w:szCs w:val="22"/>
          <w:lang/>
        </w:rPr>
        <w:t xml:space="preserve">Overall score of the round table was 4,28. </w:t>
      </w:r>
    </w:p>
    <w:p w:rsidR="00DA4FB1" w:rsidRPr="00F14149" w:rsidRDefault="00DA4FB1" w:rsidP="00F14149">
      <w:pPr>
        <w:spacing w:line="360" w:lineRule="auto"/>
        <w:jc w:val="both"/>
        <w:rPr>
          <w:sz w:val="22"/>
          <w:szCs w:val="22"/>
          <w:lang/>
        </w:rPr>
      </w:pPr>
    </w:p>
    <w:p w:rsidR="00DA4FB1" w:rsidRPr="00F14149" w:rsidRDefault="00DA4FB1" w:rsidP="00F14149">
      <w:pPr>
        <w:spacing w:line="360" w:lineRule="auto"/>
        <w:jc w:val="both"/>
        <w:rPr>
          <w:sz w:val="22"/>
          <w:szCs w:val="22"/>
          <w:lang/>
        </w:rPr>
      </w:pPr>
    </w:p>
    <w:p w:rsidR="00DA4FB1" w:rsidRPr="00F14149" w:rsidRDefault="00DA4FB1" w:rsidP="00DA4FB1">
      <w:pPr>
        <w:rPr>
          <w:sz w:val="22"/>
          <w:szCs w:val="22"/>
          <w:lang/>
        </w:rPr>
      </w:pPr>
    </w:p>
    <w:p w:rsidR="00DA4FB1" w:rsidRPr="00F14149" w:rsidRDefault="00DA4FB1" w:rsidP="00DA4FB1">
      <w:pPr>
        <w:jc w:val="both"/>
        <w:rPr>
          <w:sz w:val="22"/>
          <w:szCs w:val="22"/>
          <w:lang/>
        </w:rPr>
      </w:pPr>
    </w:p>
    <w:sectPr w:rsidR="00DA4FB1" w:rsidRPr="00F14149" w:rsidSect="00B14B09">
      <w:headerReference w:type="default" r:id="rId10"/>
      <w:footerReference w:type="default" r:id="rId11"/>
      <w:pgSz w:w="11909" w:h="16834" w:code="9"/>
      <w:pgMar w:top="1778" w:right="1379" w:bottom="1418" w:left="1418" w:header="288"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0B4" w:rsidRDefault="006400B4" w:rsidP="007E63F5">
      <w:r>
        <w:separator/>
      </w:r>
    </w:p>
  </w:endnote>
  <w:endnote w:type="continuationSeparator" w:id="1">
    <w:p w:rsidR="006400B4" w:rsidRDefault="006400B4" w:rsidP="007E63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04C" w:rsidRDefault="007A104C">
    <w:pPr>
      <w:pStyle w:val="Footer"/>
      <w:jc w:val="right"/>
    </w:pPr>
    <w:fldSimple w:instr=" PAGE   \* MERGEFORMAT ">
      <w:r w:rsidR="00393C58">
        <w:rPr>
          <w:noProof/>
        </w:rPr>
        <w:t>3</w:t>
      </w:r>
    </w:fldSimple>
  </w:p>
  <w:p w:rsidR="00BF04D5" w:rsidRDefault="00BF04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0B4" w:rsidRDefault="006400B4" w:rsidP="007E63F5">
      <w:r>
        <w:separator/>
      </w:r>
    </w:p>
  </w:footnote>
  <w:footnote w:type="continuationSeparator" w:id="1">
    <w:p w:rsidR="006400B4" w:rsidRDefault="006400B4" w:rsidP="007E6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9F" w:rsidRDefault="00A2119F" w:rsidP="00EC4D7C">
    <w:pPr>
      <w:pStyle w:val="Header"/>
      <w:tabs>
        <w:tab w:val="clear" w:pos="4680"/>
        <w:tab w:val="clear" w:pos="9360"/>
        <w:tab w:val="left" w:pos="3324"/>
      </w:tabs>
    </w:pPr>
  </w:p>
  <w:p w:rsidR="007E63F5" w:rsidRDefault="007E63F5" w:rsidP="00EC4D7C">
    <w:pPr>
      <w:pStyle w:val="Header"/>
      <w:tabs>
        <w:tab w:val="clear" w:pos="4680"/>
        <w:tab w:val="clear" w:pos="9360"/>
        <w:tab w:val="left" w:pos="3324"/>
      </w:tabs>
    </w:pPr>
    <w:r>
      <w:rPr>
        <w:noProof/>
      </w:rPr>
      <w:pict>
        <v:group id="_x0000_s2049" style="position:absolute;margin-left:-24.1pt;margin-top:2.8pt;width:516pt;height:46.8pt;z-index:251657728" coordorigin="675,532" coordsize="10755,1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9645;top:556;width:1785;height:809">
            <v:imagedata r:id="rId1" o:title="Mali-Logoi-UB-i-T"/>
          </v:shape>
          <v:shape id="_x0000_s2051" type="#_x0000_t75" style="position:absolute;left:675;top:532;width:2025;height:1013">
            <v:imagedata r:id="rId2" o:title="Mali-logo-Tempus-sivibordo-lat"/>
          </v:shape>
        </v:group>
      </w:pict>
    </w:r>
    <w:r w:rsidR="00EC4D7C">
      <w:tab/>
    </w:r>
    <w:r w:rsidR="00393C58">
      <w:rPr>
        <w:noProof/>
      </w:rPr>
      <w:drawing>
        <wp:inline distT="0" distB="0" distL="0" distR="0">
          <wp:extent cx="781050" cy="742950"/>
          <wp:effectExtent l="19050" t="0" r="0" b="0"/>
          <wp:docPr id="1" name="Picture 1" descr="C:\Users\jmanic\AppData\Local\Temp\logo_eng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anic\AppData\Local\Temp\logo_eng_v2.png"/>
                  <pic:cNvPicPr>
                    <a:picLocks noChangeAspect="1" noChangeArrowheads="1"/>
                  </pic:cNvPicPr>
                </pic:nvPicPr>
                <pic:blipFill>
                  <a:blip r:embed="rId3"/>
                  <a:srcRect/>
                  <a:stretch>
                    <a:fillRect/>
                  </a:stretch>
                </pic:blipFill>
                <pic:spPr bwMode="auto">
                  <a:xfrm>
                    <a:off x="0" y="0"/>
                    <a:ext cx="781050" cy="7429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FBF"/>
    <w:multiLevelType w:val="hybridMultilevel"/>
    <w:tmpl w:val="FC002AF4"/>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0663A5"/>
    <w:multiLevelType w:val="hybridMultilevel"/>
    <w:tmpl w:val="FFB6B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D85074"/>
    <w:multiLevelType w:val="hybridMultilevel"/>
    <w:tmpl w:val="794CE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968D6"/>
    <w:multiLevelType w:val="hybridMultilevel"/>
    <w:tmpl w:val="57E2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9F32C7"/>
    <w:multiLevelType w:val="hybridMultilevel"/>
    <w:tmpl w:val="6B785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510F6C"/>
    <w:multiLevelType w:val="hybridMultilevel"/>
    <w:tmpl w:val="9A005CD0"/>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F94166F"/>
    <w:multiLevelType w:val="hybridMultilevel"/>
    <w:tmpl w:val="817AB2F0"/>
    <w:lvl w:ilvl="0" w:tplc="888A90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0C383C"/>
    <w:multiLevelType w:val="hybridMultilevel"/>
    <w:tmpl w:val="4DB8FB1A"/>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3432BE"/>
    <w:multiLevelType w:val="hybridMultilevel"/>
    <w:tmpl w:val="BC84B496"/>
    <w:lvl w:ilvl="0" w:tplc="C776B5E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87E1C8C"/>
    <w:multiLevelType w:val="hybridMultilevel"/>
    <w:tmpl w:val="D6C2855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0">
    <w:nsid w:val="2F1577C6"/>
    <w:multiLevelType w:val="hybridMultilevel"/>
    <w:tmpl w:val="61D0DC68"/>
    <w:lvl w:ilvl="0" w:tplc="281A000F">
      <w:start w:val="1"/>
      <w:numFmt w:val="decimal"/>
      <w:lvlText w:val="%1."/>
      <w:lvlJc w:val="left"/>
      <w:pPr>
        <w:ind w:left="720" w:hanging="360"/>
      </w:p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11">
    <w:nsid w:val="3659412B"/>
    <w:multiLevelType w:val="hybridMultilevel"/>
    <w:tmpl w:val="DE7CB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C8451DB"/>
    <w:multiLevelType w:val="hybridMultilevel"/>
    <w:tmpl w:val="EA987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27745E"/>
    <w:multiLevelType w:val="hybridMultilevel"/>
    <w:tmpl w:val="3414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195E80"/>
    <w:multiLevelType w:val="hybridMultilevel"/>
    <w:tmpl w:val="3594B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3A46366"/>
    <w:multiLevelType w:val="hybridMultilevel"/>
    <w:tmpl w:val="F2C06930"/>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A17418B"/>
    <w:multiLevelType w:val="hybridMultilevel"/>
    <w:tmpl w:val="815C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842E3C"/>
    <w:multiLevelType w:val="hybridMultilevel"/>
    <w:tmpl w:val="F5F42B30"/>
    <w:lvl w:ilvl="0" w:tplc="963ADA3E">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651D82"/>
    <w:multiLevelType w:val="hybridMultilevel"/>
    <w:tmpl w:val="9410C5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8"/>
  </w:num>
  <w:num w:numId="6">
    <w:abstractNumId w:val="0"/>
  </w:num>
  <w:num w:numId="7">
    <w:abstractNumId w:val="12"/>
  </w:num>
  <w:num w:numId="8">
    <w:abstractNumId w:val="17"/>
  </w:num>
  <w:num w:numId="9">
    <w:abstractNumId w:val="7"/>
  </w:num>
  <w:num w:numId="10">
    <w:abstractNumId w:val="15"/>
  </w:num>
  <w:num w:numId="11">
    <w:abstractNumId w:val="11"/>
  </w:num>
  <w:num w:numId="12">
    <w:abstractNumId w:val="4"/>
  </w:num>
  <w:num w:numId="13">
    <w:abstractNumId w:val="1"/>
  </w:num>
  <w:num w:numId="14">
    <w:abstractNumId w:val="14"/>
  </w:num>
  <w:num w:numId="15">
    <w:abstractNumId w:val="9"/>
  </w:num>
  <w:num w:numId="16">
    <w:abstractNumId w:val="18"/>
  </w:num>
  <w:num w:numId="17">
    <w:abstractNumId w:val="13"/>
  </w:num>
  <w:num w:numId="18">
    <w:abstractNumId w:val="16"/>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936106"/>
    <w:rsid w:val="00091B87"/>
    <w:rsid w:val="000B0359"/>
    <w:rsid w:val="000F0C80"/>
    <w:rsid w:val="00107275"/>
    <w:rsid w:val="00120313"/>
    <w:rsid w:val="00137327"/>
    <w:rsid w:val="00146640"/>
    <w:rsid w:val="00165A01"/>
    <w:rsid w:val="001B7301"/>
    <w:rsid w:val="001F0104"/>
    <w:rsid w:val="00216DCA"/>
    <w:rsid w:val="00230B83"/>
    <w:rsid w:val="00247B66"/>
    <w:rsid w:val="00285D8C"/>
    <w:rsid w:val="002E143F"/>
    <w:rsid w:val="002E4E36"/>
    <w:rsid w:val="00327A44"/>
    <w:rsid w:val="00377E31"/>
    <w:rsid w:val="00393C58"/>
    <w:rsid w:val="003D52CA"/>
    <w:rsid w:val="003D79F8"/>
    <w:rsid w:val="00446543"/>
    <w:rsid w:val="00462780"/>
    <w:rsid w:val="00464435"/>
    <w:rsid w:val="004720D3"/>
    <w:rsid w:val="004743DC"/>
    <w:rsid w:val="004E10EF"/>
    <w:rsid w:val="005461CA"/>
    <w:rsid w:val="00560F52"/>
    <w:rsid w:val="00566A84"/>
    <w:rsid w:val="00576CCE"/>
    <w:rsid w:val="005A6465"/>
    <w:rsid w:val="005B6C3D"/>
    <w:rsid w:val="005F64D3"/>
    <w:rsid w:val="00610431"/>
    <w:rsid w:val="00630A3D"/>
    <w:rsid w:val="006346D0"/>
    <w:rsid w:val="006400B4"/>
    <w:rsid w:val="00657116"/>
    <w:rsid w:val="00666F62"/>
    <w:rsid w:val="006855B3"/>
    <w:rsid w:val="006A451D"/>
    <w:rsid w:val="006B59BA"/>
    <w:rsid w:val="006B5E2A"/>
    <w:rsid w:val="006D01A2"/>
    <w:rsid w:val="006D0E5D"/>
    <w:rsid w:val="00740698"/>
    <w:rsid w:val="007A104C"/>
    <w:rsid w:val="007E63F5"/>
    <w:rsid w:val="007F18C2"/>
    <w:rsid w:val="007F2423"/>
    <w:rsid w:val="00845DBC"/>
    <w:rsid w:val="0086726F"/>
    <w:rsid w:val="008F1063"/>
    <w:rsid w:val="00936106"/>
    <w:rsid w:val="00944DF5"/>
    <w:rsid w:val="0095662F"/>
    <w:rsid w:val="0096450D"/>
    <w:rsid w:val="00977F72"/>
    <w:rsid w:val="00984860"/>
    <w:rsid w:val="009C7890"/>
    <w:rsid w:val="009D4E19"/>
    <w:rsid w:val="009E1385"/>
    <w:rsid w:val="009E7D6D"/>
    <w:rsid w:val="00A2119F"/>
    <w:rsid w:val="00A728A6"/>
    <w:rsid w:val="00A753B2"/>
    <w:rsid w:val="00AB7177"/>
    <w:rsid w:val="00B14B09"/>
    <w:rsid w:val="00B178AC"/>
    <w:rsid w:val="00B50802"/>
    <w:rsid w:val="00B879BC"/>
    <w:rsid w:val="00B93B85"/>
    <w:rsid w:val="00BB7FA4"/>
    <w:rsid w:val="00BC010F"/>
    <w:rsid w:val="00BF04D5"/>
    <w:rsid w:val="00C24A8D"/>
    <w:rsid w:val="00C62560"/>
    <w:rsid w:val="00C80A55"/>
    <w:rsid w:val="00CB1F63"/>
    <w:rsid w:val="00CE6F0A"/>
    <w:rsid w:val="00D000ED"/>
    <w:rsid w:val="00D210FA"/>
    <w:rsid w:val="00D50AAF"/>
    <w:rsid w:val="00D70D8B"/>
    <w:rsid w:val="00D82535"/>
    <w:rsid w:val="00DA4FB1"/>
    <w:rsid w:val="00DE7D5D"/>
    <w:rsid w:val="00E166B2"/>
    <w:rsid w:val="00E63305"/>
    <w:rsid w:val="00E66287"/>
    <w:rsid w:val="00E71C61"/>
    <w:rsid w:val="00E82204"/>
    <w:rsid w:val="00EC3705"/>
    <w:rsid w:val="00EC4D7C"/>
    <w:rsid w:val="00ED1E11"/>
    <w:rsid w:val="00ED3F1F"/>
    <w:rsid w:val="00ED3F7F"/>
    <w:rsid w:val="00ED770A"/>
    <w:rsid w:val="00EE3804"/>
    <w:rsid w:val="00F14149"/>
    <w:rsid w:val="00F17497"/>
    <w:rsid w:val="00F37D6A"/>
    <w:rsid w:val="00F412B1"/>
    <w:rsid w:val="00F57214"/>
    <w:rsid w:val="00F70301"/>
    <w:rsid w:val="00F86F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7E63F5"/>
    <w:pPr>
      <w:tabs>
        <w:tab w:val="center" w:pos="4680"/>
        <w:tab w:val="right" w:pos="9360"/>
      </w:tabs>
    </w:pPr>
  </w:style>
  <w:style w:type="character" w:customStyle="1" w:styleId="HeaderChar">
    <w:name w:val="Header Char"/>
    <w:link w:val="Header"/>
    <w:uiPriority w:val="99"/>
    <w:rsid w:val="007E63F5"/>
    <w:rPr>
      <w:sz w:val="24"/>
      <w:szCs w:val="24"/>
    </w:rPr>
  </w:style>
  <w:style w:type="paragraph" w:styleId="Footer">
    <w:name w:val="footer"/>
    <w:basedOn w:val="Normal"/>
    <w:link w:val="FooterChar"/>
    <w:uiPriority w:val="99"/>
    <w:rsid w:val="007E63F5"/>
    <w:pPr>
      <w:tabs>
        <w:tab w:val="center" w:pos="4680"/>
        <w:tab w:val="right" w:pos="9360"/>
      </w:tabs>
    </w:pPr>
  </w:style>
  <w:style w:type="character" w:customStyle="1" w:styleId="FooterChar">
    <w:name w:val="Footer Char"/>
    <w:link w:val="Footer"/>
    <w:uiPriority w:val="99"/>
    <w:rsid w:val="007E63F5"/>
    <w:rPr>
      <w:sz w:val="24"/>
      <w:szCs w:val="24"/>
    </w:rPr>
  </w:style>
  <w:style w:type="paragraph" w:styleId="ListParagraph">
    <w:name w:val="List Paragraph"/>
    <w:basedOn w:val="Normal"/>
    <w:uiPriority w:val="34"/>
    <w:qFormat/>
    <w:rsid w:val="007A104C"/>
    <w:pPr>
      <w:ind w:left="720"/>
    </w:pPr>
  </w:style>
  <w:style w:type="character" w:customStyle="1" w:styleId="apple-converted-space">
    <w:name w:val="apple-converted-space"/>
    <w:rsid w:val="005461CA"/>
  </w:style>
  <w:style w:type="character" w:styleId="Hyperlink">
    <w:name w:val="Hyperlink"/>
    <w:uiPriority w:val="99"/>
    <w:unhideWhenUsed/>
    <w:rsid w:val="005461C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46E89-6AE5-47B6-B30F-ADD617D8E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4788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Jadranka Dimov – nije bilo resorsnog centra, čija je dužnost bila da postavi standarde</vt:lpstr>
    </vt:vector>
  </TitlesOfParts>
  <Company>BOS</Company>
  <LinksUpToDate>false</LinksUpToDate>
  <CharactersWithSpaces>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Jadranka Dimov – nije bilo resorsnog centra, čija je dužnost bila da postavi standarde</dc:title>
  <dc:creator>Bos</dc:creator>
  <cp:lastModifiedBy>admin</cp:lastModifiedBy>
  <cp:revision>2</cp:revision>
  <cp:lastPrinted>2014-03-04T15:31:00Z</cp:lastPrinted>
  <dcterms:created xsi:type="dcterms:W3CDTF">2014-09-25T08:34:00Z</dcterms:created>
  <dcterms:modified xsi:type="dcterms:W3CDTF">2014-09-25T08:34:00Z</dcterms:modified>
</cp:coreProperties>
</file>